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8AC1" w14:textId="77777777" w:rsidR="004C7D05" w:rsidRPr="0012259A" w:rsidRDefault="004C7D05" w:rsidP="0008166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</w:rPr>
      </w:pPr>
      <w:r w:rsidRPr="0012259A">
        <w:rPr>
          <w:rFonts w:cs="Arial"/>
          <w:b/>
        </w:rPr>
        <w:t>Meeting Summary</w:t>
      </w:r>
    </w:p>
    <w:p w14:paraId="5FB2E315" w14:textId="77777777" w:rsidR="0008166E" w:rsidRPr="0012259A" w:rsidRDefault="0008166E" w:rsidP="0008166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="Arial"/>
          <w:b/>
        </w:rPr>
      </w:pPr>
      <w:r w:rsidRPr="0012259A">
        <w:rPr>
          <w:rFonts w:cs="Arial"/>
          <w:b/>
        </w:rPr>
        <w:t>Air Quality Inter</w:t>
      </w:r>
      <w:r w:rsidR="004C7D05" w:rsidRPr="0012259A">
        <w:rPr>
          <w:rFonts w:cs="Arial"/>
          <w:b/>
        </w:rPr>
        <w:t>agency Consultation Group (ICG)</w:t>
      </w:r>
    </w:p>
    <w:p w14:paraId="6CBE75B7" w14:textId="2AE5FB08" w:rsidR="0008166E" w:rsidRPr="0012259A" w:rsidRDefault="00C304DC" w:rsidP="0008166E">
      <w:pPr>
        <w:spacing w:after="0" w:line="240" w:lineRule="auto"/>
        <w:jc w:val="center"/>
      </w:pPr>
      <w:r>
        <w:t>February 23</w:t>
      </w:r>
      <w:r w:rsidR="00CF04AC">
        <w:t xml:space="preserve">, </w:t>
      </w:r>
      <w:r w:rsidR="00785E01">
        <w:t>202</w:t>
      </w:r>
      <w:r w:rsidR="00CF04AC">
        <w:t>2</w:t>
      </w:r>
    </w:p>
    <w:p w14:paraId="61B6EC8F" w14:textId="17B9C988" w:rsidR="0008166E" w:rsidRPr="0012259A" w:rsidRDefault="0008166E" w:rsidP="0008166E">
      <w:pPr>
        <w:spacing w:after="0" w:line="240" w:lineRule="auto"/>
        <w:rPr>
          <w:rFonts w:cs="Arial"/>
          <w:u w:val="single"/>
        </w:rPr>
      </w:pPr>
      <w:r w:rsidRPr="0012259A">
        <w:rPr>
          <w:rFonts w:cs="Arial"/>
          <w:u w:val="single"/>
        </w:rPr>
        <w:t>Attendees:</w:t>
      </w:r>
      <w:r w:rsidR="00A6218F">
        <w:rPr>
          <w:rFonts w:cs="Arial"/>
          <w:u w:val="single"/>
        </w:rPr>
        <w:t xml:space="preserve"> 2</w:t>
      </w:r>
      <w:r w:rsidR="008C3A7E">
        <w:rPr>
          <w:rFonts w:cs="Arial"/>
          <w:u w:val="single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83"/>
      </w:tblGrid>
      <w:tr w:rsidR="003A3A3B" w:rsidRPr="0084790F" w14:paraId="6A3AA397" w14:textId="77777777" w:rsidTr="005712EF">
        <w:tc>
          <w:tcPr>
            <w:tcW w:w="4677" w:type="dxa"/>
          </w:tcPr>
          <w:p w14:paraId="2A5EAC22" w14:textId="77777777" w:rsidR="003A0AE7" w:rsidRPr="00910E8C" w:rsidRDefault="003A0AE7" w:rsidP="0088541E">
            <w:pPr>
              <w:rPr>
                <w:rFonts w:cs="Arial"/>
                <w:b/>
                <w:bCs/>
              </w:rPr>
            </w:pPr>
            <w:r w:rsidRPr="00910E8C">
              <w:rPr>
                <w:rFonts w:cs="Arial"/>
                <w:b/>
                <w:bCs/>
              </w:rPr>
              <w:t>Aaron Bustow, FHWA</w:t>
            </w:r>
          </w:p>
          <w:p w14:paraId="0CFE6C65" w14:textId="71EDCAD8" w:rsidR="003A0AE7" w:rsidRPr="00910E8C" w:rsidRDefault="003A0AE7" w:rsidP="003A0AE7">
            <w:pPr>
              <w:rPr>
                <w:rFonts w:cstheme="minorHAnsi"/>
                <w:b/>
                <w:bCs/>
              </w:rPr>
            </w:pPr>
            <w:r w:rsidRPr="00910E8C">
              <w:rPr>
                <w:rFonts w:cstheme="minorHAnsi"/>
                <w:b/>
                <w:bCs/>
              </w:rPr>
              <w:t>Ala Alnawaiseh, DRCOG</w:t>
            </w:r>
          </w:p>
          <w:p w14:paraId="6BB69779" w14:textId="77777777" w:rsidR="003A0AE7" w:rsidRPr="00910E8C" w:rsidRDefault="003A0AE7" w:rsidP="003A0AE7">
            <w:pPr>
              <w:rPr>
                <w:rFonts w:cstheme="minorHAnsi"/>
                <w:b/>
                <w:bCs/>
              </w:rPr>
            </w:pPr>
            <w:r w:rsidRPr="00910E8C">
              <w:rPr>
                <w:rFonts w:cstheme="minorHAnsi"/>
                <w:b/>
                <w:bCs/>
              </w:rPr>
              <w:t>Alvan-Bidal Sanchez, DRCOG</w:t>
            </w:r>
          </w:p>
          <w:p w14:paraId="1DCB3333" w14:textId="0FC52E24" w:rsidR="003A0AE7" w:rsidRDefault="003A0AE7" w:rsidP="003A0AE7">
            <w:pPr>
              <w:rPr>
                <w:rFonts w:cstheme="minorHAnsi"/>
                <w:b/>
                <w:bCs/>
              </w:rPr>
            </w:pPr>
            <w:r w:rsidRPr="00910E8C">
              <w:rPr>
                <w:rFonts w:cstheme="minorHAnsi"/>
                <w:b/>
                <w:bCs/>
              </w:rPr>
              <w:t xml:space="preserve">Becky </w:t>
            </w:r>
            <w:proofErr w:type="spellStart"/>
            <w:r w:rsidRPr="00910E8C">
              <w:rPr>
                <w:rFonts w:cstheme="minorHAnsi"/>
                <w:b/>
                <w:bCs/>
              </w:rPr>
              <w:t>Karasko</w:t>
            </w:r>
            <w:proofErr w:type="spellEnd"/>
            <w:r w:rsidRPr="00910E8C">
              <w:rPr>
                <w:rFonts w:cstheme="minorHAnsi"/>
                <w:b/>
                <w:bCs/>
              </w:rPr>
              <w:t>, NFRMPO</w:t>
            </w:r>
          </w:p>
          <w:p w14:paraId="1A87C8F0" w14:textId="4E2F5494" w:rsidR="008B3B53" w:rsidRPr="00910E8C" w:rsidRDefault="008B3B53" w:rsidP="003A0AE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Bill Haas, FHWA</w:t>
            </w:r>
          </w:p>
          <w:p w14:paraId="69D58920" w14:textId="41559A7C" w:rsidR="003A0AE7" w:rsidRDefault="003A0AE7" w:rsidP="0088541E">
            <w:pPr>
              <w:rPr>
                <w:rFonts w:cs="Arial"/>
                <w:b/>
                <w:bCs/>
              </w:rPr>
            </w:pPr>
            <w:r w:rsidRPr="00910E8C">
              <w:rPr>
                <w:rFonts w:cs="Arial"/>
                <w:b/>
                <w:bCs/>
              </w:rPr>
              <w:t>Dale Wells, APCD</w:t>
            </w:r>
          </w:p>
          <w:p w14:paraId="0C145A98" w14:textId="53E52819" w:rsidR="007E1EA5" w:rsidRPr="00910E8C" w:rsidRDefault="007E1EA5" w:rsidP="0088541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Elizabeth </w:t>
            </w:r>
            <w:proofErr w:type="spellStart"/>
            <w:r>
              <w:rPr>
                <w:rFonts w:cs="Arial"/>
                <w:b/>
                <w:bCs/>
              </w:rPr>
              <w:t>Relford</w:t>
            </w:r>
            <w:proofErr w:type="spellEnd"/>
            <w:r>
              <w:rPr>
                <w:rFonts w:cs="Arial"/>
                <w:b/>
                <w:bCs/>
              </w:rPr>
              <w:t>, Weld County</w:t>
            </w:r>
          </w:p>
          <w:p w14:paraId="21E41666" w14:textId="34C4B18A" w:rsidR="00910E8C" w:rsidRDefault="00910E8C" w:rsidP="00107AB2">
            <w:pPr>
              <w:tabs>
                <w:tab w:val="center" w:pos="2230"/>
              </w:tabs>
              <w:rPr>
                <w:rFonts w:cstheme="minorHAnsi"/>
                <w:b/>
                <w:bCs/>
              </w:rPr>
            </w:pPr>
            <w:r w:rsidRPr="00107AB2">
              <w:rPr>
                <w:rFonts w:cstheme="minorHAnsi"/>
                <w:b/>
                <w:bCs/>
              </w:rPr>
              <w:t>Emmett Malone</w:t>
            </w:r>
            <w:r w:rsidR="00E03BC5" w:rsidRPr="00107AB2">
              <w:rPr>
                <w:rFonts w:cstheme="minorHAnsi"/>
                <w:b/>
                <w:bCs/>
              </w:rPr>
              <w:t>,</w:t>
            </w:r>
            <w:r w:rsidR="00107AB2" w:rsidRPr="00107AB2">
              <w:rPr>
                <w:rFonts w:cstheme="minorHAnsi"/>
                <w:b/>
                <w:bCs/>
              </w:rPr>
              <w:t xml:space="preserve"> CDPHE</w:t>
            </w:r>
            <w:r w:rsidR="00107AB2" w:rsidRPr="00107AB2">
              <w:rPr>
                <w:rFonts w:cstheme="minorHAnsi"/>
                <w:b/>
                <w:bCs/>
              </w:rPr>
              <w:tab/>
            </w:r>
          </w:p>
          <w:p w14:paraId="65F74576" w14:textId="09E57EC8" w:rsidR="00D70C6A" w:rsidRPr="00910E8C" w:rsidRDefault="00D70C6A" w:rsidP="0088541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Jeremy Horne, Ramboll</w:t>
            </w:r>
          </w:p>
          <w:p w14:paraId="6C1679B7" w14:textId="77777777" w:rsidR="008B3B53" w:rsidRDefault="008B3B53" w:rsidP="0088541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Kristin Kenyon, FTA</w:t>
            </w:r>
          </w:p>
          <w:p w14:paraId="354841FD" w14:textId="77777777" w:rsidR="007E1EA5" w:rsidRPr="00910E8C" w:rsidRDefault="007E1EA5" w:rsidP="007E1EA5">
            <w:pPr>
              <w:rPr>
                <w:rFonts w:cs="Arial"/>
                <w:b/>
                <w:bCs/>
              </w:rPr>
            </w:pPr>
            <w:r w:rsidRPr="00910E8C">
              <w:rPr>
                <w:rFonts w:cs="Arial"/>
                <w:b/>
                <w:bCs/>
              </w:rPr>
              <w:t>Kevin Briggs, APCD</w:t>
            </w:r>
          </w:p>
          <w:p w14:paraId="49F63647" w14:textId="338ABA36" w:rsidR="007E1EA5" w:rsidRPr="00AD5387" w:rsidRDefault="007E1EA5" w:rsidP="00DC5014">
            <w:pPr>
              <w:rPr>
                <w:rFonts w:cstheme="minorHAnsi"/>
              </w:rPr>
            </w:pPr>
          </w:p>
        </w:tc>
        <w:tc>
          <w:tcPr>
            <w:tcW w:w="4683" w:type="dxa"/>
          </w:tcPr>
          <w:p w14:paraId="09DA9854" w14:textId="77777777" w:rsidR="00DC5014" w:rsidRDefault="00DC5014" w:rsidP="00DC5014">
            <w:pPr>
              <w:rPr>
                <w:rFonts w:cstheme="minorHAnsi"/>
                <w:b/>
                <w:bCs/>
              </w:rPr>
            </w:pPr>
            <w:r w:rsidRPr="00910E8C">
              <w:rPr>
                <w:rFonts w:cstheme="minorHAnsi"/>
                <w:b/>
                <w:bCs/>
              </w:rPr>
              <w:t>Kira Shonkwiler, CDPHE</w:t>
            </w:r>
          </w:p>
          <w:p w14:paraId="2EBCD71D" w14:textId="77777777" w:rsidR="00EA448F" w:rsidRPr="00910E8C" w:rsidRDefault="00EA448F" w:rsidP="00EA448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Lawrence Tilong, DRCOG</w:t>
            </w:r>
          </w:p>
          <w:p w14:paraId="1D953CD1" w14:textId="77777777" w:rsidR="00EA448F" w:rsidRPr="00910E8C" w:rsidRDefault="00EA448F" w:rsidP="00EA448F">
            <w:pPr>
              <w:rPr>
                <w:rFonts w:cstheme="minorHAnsi"/>
                <w:b/>
                <w:bCs/>
              </w:rPr>
            </w:pPr>
            <w:r w:rsidRPr="00910E8C">
              <w:rPr>
                <w:rFonts w:cs="Arial"/>
                <w:b/>
                <w:bCs/>
              </w:rPr>
              <w:t>Medora Bornhoft, NFRMPO</w:t>
            </w:r>
            <w:r w:rsidRPr="00910E8C">
              <w:rPr>
                <w:rFonts w:cstheme="minorHAnsi"/>
                <w:b/>
                <w:bCs/>
              </w:rPr>
              <w:t xml:space="preserve"> </w:t>
            </w:r>
          </w:p>
          <w:p w14:paraId="69F73ED8" w14:textId="64815E9E" w:rsidR="003A0AE7" w:rsidRDefault="003A0AE7" w:rsidP="0088541E">
            <w:pPr>
              <w:rPr>
                <w:rFonts w:cstheme="minorHAnsi"/>
                <w:b/>
                <w:bCs/>
              </w:rPr>
            </w:pPr>
            <w:r w:rsidRPr="00910E8C">
              <w:rPr>
                <w:rFonts w:cstheme="minorHAnsi"/>
                <w:b/>
                <w:bCs/>
              </w:rPr>
              <w:t xml:space="preserve">Melissa </w:t>
            </w:r>
            <w:r w:rsidR="00DD015A">
              <w:rPr>
                <w:rFonts w:cstheme="minorHAnsi"/>
                <w:b/>
                <w:bCs/>
              </w:rPr>
              <w:t>Adamson</w:t>
            </w:r>
            <w:r w:rsidRPr="00910E8C">
              <w:rPr>
                <w:rFonts w:cstheme="minorHAnsi"/>
                <w:b/>
                <w:bCs/>
              </w:rPr>
              <w:t>, DRCOG</w:t>
            </w:r>
          </w:p>
          <w:p w14:paraId="5217D2A0" w14:textId="6DB81C89" w:rsidR="007E1EA5" w:rsidRPr="00910E8C" w:rsidRDefault="007E1EA5" w:rsidP="0088541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Rick Coffin, CDPHE</w:t>
            </w:r>
          </w:p>
          <w:p w14:paraId="41040809" w14:textId="7580EBBD" w:rsidR="003A0AE7" w:rsidRPr="00E05ED1" w:rsidRDefault="003A0AE7" w:rsidP="003A0AE7">
            <w:pPr>
              <w:rPr>
                <w:rFonts w:cstheme="minorHAnsi"/>
                <w:b/>
                <w:bCs/>
              </w:rPr>
            </w:pPr>
            <w:r w:rsidRPr="00E05ED1">
              <w:rPr>
                <w:rFonts w:cstheme="minorHAnsi"/>
                <w:b/>
                <w:bCs/>
              </w:rPr>
              <w:t>Robert Spotts, DRCOG</w:t>
            </w:r>
          </w:p>
          <w:p w14:paraId="6DE09FBA" w14:textId="4BFC91EB" w:rsidR="00AD5387" w:rsidRPr="00E05ED1" w:rsidRDefault="00AD5387" w:rsidP="003A0AE7">
            <w:pPr>
              <w:rPr>
                <w:rFonts w:cstheme="minorHAnsi"/>
                <w:b/>
                <w:bCs/>
              </w:rPr>
            </w:pPr>
            <w:r w:rsidRPr="00E05ED1">
              <w:rPr>
                <w:rFonts w:cstheme="minorHAnsi"/>
                <w:b/>
                <w:bCs/>
              </w:rPr>
              <w:t>Ron Papsdorf, DRCOG</w:t>
            </w:r>
          </w:p>
          <w:p w14:paraId="2C3E4E70" w14:textId="697823D8" w:rsidR="003A0AE7" w:rsidRPr="00E05ED1" w:rsidRDefault="003A0AE7" w:rsidP="003A0AE7">
            <w:pPr>
              <w:rPr>
                <w:rFonts w:cs="Arial"/>
                <w:b/>
                <w:bCs/>
              </w:rPr>
            </w:pPr>
            <w:r w:rsidRPr="00E05ED1">
              <w:rPr>
                <w:rFonts w:cs="Arial"/>
                <w:b/>
                <w:bCs/>
              </w:rPr>
              <w:t>Rose Waldman, CDOT</w:t>
            </w:r>
          </w:p>
          <w:p w14:paraId="4062A6FA" w14:textId="77777777" w:rsidR="003A0AE7" w:rsidRPr="00910E8C" w:rsidRDefault="003A0AE7" w:rsidP="003A0AE7">
            <w:pPr>
              <w:rPr>
                <w:rFonts w:cstheme="minorHAnsi"/>
                <w:b/>
                <w:bCs/>
              </w:rPr>
            </w:pPr>
            <w:r w:rsidRPr="00910E8C">
              <w:rPr>
                <w:rFonts w:cstheme="minorHAnsi"/>
                <w:b/>
                <w:bCs/>
              </w:rPr>
              <w:t>Sang Gu Lee, DRCOG</w:t>
            </w:r>
          </w:p>
          <w:p w14:paraId="08315D92" w14:textId="63E4ADF0" w:rsidR="003A0AE7" w:rsidRDefault="003A0AE7" w:rsidP="003A0AE7">
            <w:pPr>
              <w:rPr>
                <w:rFonts w:cstheme="minorHAnsi"/>
                <w:b/>
                <w:bCs/>
              </w:rPr>
            </w:pPr>
            <w:r w:rsidRPr="00910E8C">
              <w:rPr>
                <w:rFonts w:cstheme="minorHAnsi"/>
                <w:b/>
                <w:bCs/>
              </w:rPr>
              <w:t>Steve Cook, DRCOG</w:t>
            </w:r>
          </w:p>
          <w:p w14:paraId="58041FB8" w14:textId="14E4CD31" w:rsidR="003A0AE7" w:rsidRDefault="003A0AE7" w:rsidP="003A0AE7">
            <w:pPr>
              <w:rPr>
                <w:rFonts w:cstheme="minorHAnsi"/>
                <w:b/>
                <w:bCs/>
              </w:rPr>
            </w:pPr>
            <w:r w:rsidRPr="00910E8C">
              <w:rPr>
                <w:rFonts w:cstheme="minorHAnsi"/>
                <w:b/>
                <w:bCs/>
              </w:rPr>
              <w:t>Wayne Chuang, RAQC</w:t>
            </w:r>
          </w:p>
          <w:p w14:paraId="0F19C22B" w14:textId="765314DC" w:rsidR="003A0AE7" w:rsidRPr="00AD5387" w:rsidRDefault="003A0AE7" w:rsidP="008C3A7E">
            <w:pPr>
              <w:rPr>
                <w:rFonts w:cstheme="minorHAnsi"/>
              </w:rPr>
            </w:pPr>
          </w:p>
        </w:tc>
      </w:tr>
      <w:tr w:rsidR="00AD5387" w:rsidRPr="0084790F" w14:paraId="366D4989" w14:textId="77777777" w:rsidTr="005712EF">
        <w:tc>
          <w:tcPr>
            <w:tcW w:w="4677" w:type="dxa"/>
          </w:tcPr>
          <w:p w14:paraId="0E78BDF2" w14:textId="19B1DC63" w:rsidR="00AD5387" w:rsidRPr="00AD5387" w:rsidRDefault="00AD5387" w:rsidP="00AD5387">
            <w:pPr>
              <w:rPr>
                <w:rFonts w:cs="Arial"/>
              </w:rPr>
            </w:pPr>
          </w:p>
        </w:tc>
        <w:tc>
          <w:tcPr>
            <w:tcW w:w="4683" w:type="dxa"/>
          </w:tcPr>
          <w:p w14:paraId="4585BB3F" w14:textId="3F3CF3BC" w:rsidR="00AD5387" w:rsidRPr="00AD5387" w:rsidRDefault="00AD5387" w:rsidP="00AD5387">
            <w:pPr>
              <w:rPr>
                <w:rFonts w:cs="Arial"/>
              </w:rPr>
            </w:pPr>
          </w:p>
        </w:tc>
      </w:tr>
      <w:tr w:rsidR="003A0AE7" w:rsidRPr="0084790F" w14:paraId="3F9CC704" w14:textId="77777777" w:rsidTr="005712EF">
        <w:tc>
          <w:tcPr>
            <w:tcW w:w="4677" w:type="dxa"/>
          </w:tcPr>
          <w:p w14:paraId="19AAEAF5" w14:textId="5AD6D0CC" w:rsidR="003A0AE7" w:rsidRPr="00AD5387" w:rsidRDefault="003A0AE7" w:rsidP="00586C27">
            <w:pPr>
              <w:rPr>
                <w:rFonts w:cstheme="minorHAnsi"/>
              </w:rPr>
            </w:pPr>
          </w:p>
        </w:tc>
        <w:tc>
          <w:tcPr>
            <w:tcW w:w="4683" w:type="dxa"/>
          </w:tcPr>
          <w:p w14:paraId="4D0478D8" w14:textId="0E7338ED" w:rsidR="003A0AE7" w:rsidRPr="00AD5387" w:rsidRDefault="003A0AE7" w:rsidP="00586C27">
            <w:pPr>
              <w:rPr>
                <w:rFonts w:cs="Arial"/>
              </w:rPr>
            </w:pPr>
          </w:p>
        </w:tc>
      </w:tr>
    </w:tbl>
    <w:p w14:paraId="487CC787" w14:textId="7F2EBEB4" w:rsidR="00626122" w:rsidRDefault="00626122" w:rsidP="00152B6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Key Items and Decisions</w:t>
      </w:r>
    </w:p>
    <w:p w14:paraId="4036BEFC" w14:textId="31F95CA8" w:rsidR="00BC6861" w:rsidRPr="008E43A6" w:rsidRDefault="00BC6861" w:rsidP="00C85296">
      <w:pPr>
        <w:pStyle w:val="ListParagraph"/>
        <w:numPr>
          <w:ilvl w:val="0"/>
          <w:numId w:val="15"/>
        </w:numPr>
      </w:pPr>
      <w:r>
        <w:t xml:space="preserve">DRCOG </w:t>
      </w:r>
      <w:r w:rsidR="00560A0C">
        <w:t>and new GHG requirements.</w:t>
      </w:r>
    </w:p>
    <w:p w14:paraId="0137B732" w14:textId="6506ABBC" w:rsidR="00B927FD" w:rsidRDefault="00B927FD" w:rsidP="0057403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DRCOG Updates</w:t>
      </w:r>
    </w:p>
    <w:p w14:paraId="078C84E8" w14:textId="791959D8" w:rsidR="00FE04C8" w:rsidRDefault="006718E8" w:rsidP="00FE04C8">
      <w:pPr>
        <w:pStyle w:val="ListParagraph"/>
        <w:numPr>
          <w:ilvl w:val="0"/>
          <w:numId w:val="16"/>
        </w:numPr>
      </w:pPr>
      <w:r>
        <w:t>Alvan</w:t>
      </w:r>
      <w:r w:rsidR="00107AB2">
        <w:t>-Bidal Sanchez</w:t>
      </w:r>
      <w:r>
        <w:t xml:space="preserve"> </w:t>
      </w:r>
      <w:r w:rsidR="00107AB2">
        <w:t>reported that DRCOG has received and filed 11 amendment requests to the 2050 MVRTP.</w:t>
      </w:r>
      <w:r>
        <w:t xml:space="preserve"> </w:t>
      </w:r>
      <w:r w:rsidR="00107AB2">
        <w:t xml:space="preserve">There were a few </w:t>
      </w:r>
      <w:r>
        <w:t>text and map requests</w:t>
      </w:r>
      <w:r w:rsidR="00107AB2">
        <w:t xml:space="preserve">, but </w:t>
      </w:r>
      <w:r w:rsidR="002E7566">
        <w:t>most</w:t>
      </w:r>
      <w:r w:rsidR="00107AB2">
        <w:t xml:space="preserve"> amendments</w:t>
      </w:r>
      <w:r>
        <w:t xml:space="preserve"> are </w:t>
      </w:r>
      <w:r w:rsidR="005D6679">
        <w:t>advancements to staging years. T</w:t>
      </w:r>
      <w:r w:rsidR="00107AB2">
        <w:t>he finalized amendments will be provided to DRCOG</w:t>
      </w:r>
      <w:r w:rsidR="005D6679">
        <w:t xml:space="preserve"> modeling staff by end of the week to keep up with AQ modeling and GHG </w:t>
      </w:r>
      <w:r w:rsidR="00FE04C8">
        <w:t>analysis</w:t>
      </w:r>
      <w:r w:rsidR="005D6679">
        <w:t xml:space="preserve"> required with this update.</w:t>
      </w:r>
    </w:p>
    <w:p w14:paraId="6479DD9A" w14:textId="11B015F4" w:rsidR="007C31C6" w:rsidRDefault="007C31C6" w:rsidP="00FE04C8">
      <w:pPr>
        <w:pStyle w:val="ListParagraph"/>
        <w:numPr>
          <w:ilvl w:val="0"/>
          <w:numId w:val="16"/>
        </w:numPr>
      </w:pPr>
      <w:r>
        <w:t xml:space="preserve">DRCOG </w:t>
      </w:r>
      <w:r w:rsidR="00107AB2">
        <w:t>proposed a meeting with</w:t>
      </w:r>
      <w:r>
        <w:t xml:space="preserve"> Dale </w:t>
      </w:r>
      <w:r w:rsidR="00107AB2">
        <w:t xml:space="preserve">Wells </w:t>
      </w:r>
      <w:r>
        <w:t xml:space="preserve">to talk through </w:t>
      </w:r>
      <w:r w:rsidR="00107AB2">
        <w:t xml:space="preserve">enhancements to </w:t>
      </w:r>
      <w:r w:rsidR="00C6246D">
        <w:t>travel model outputs to</w:t>
      </w:r>
      <w:r w:rsidR="00995841">
        <w:t xml:space="preserve"> </w:t>
      </w:r>
      <w:r w:rsidR="00107AB2">
        <w:t>simplify</w:t>
      </w:r>
      <w:r w:rsidR="00995841">
        <w:t xml:space="preserve"> MOVES work</w:t>
      </w:r>
      <w:r w:rsidR="00107AB2">
        <w:t xml:space="preserve"> and processing</w:t>
      </w:r>
      <w:r w:rsidR="0041389D">
        <w:t xml:space="preserve">. </w:t>
      </w:r>
      <w:r w:rsidR="00107AB2">
        <w:t xml:space="preserve">The </w:t>
      </w:r>
      <w:r w:rsidR="0041389D">
        <w:t>NFRMPO</w:t>
      </w:r>
      <w:r w:rsidR="00107AB2">
        <w:t xml:space="preserve"> will be</w:t>
      </w:r>
      <w:r w:rsidR="0041389D">
        <w:t xml:space="preserve"> included as well. </w:t>
      </w:r>
      <w:r w:rsidR="00107AB2">
        <w:t xml:space="preserve">There was discussion on this topic and all parties are moving towards </w:t>
      </w:r>
      <w:r w:rsidR="00FE7885">
        <w:t>creating efficiency and minimizing manual processe</w:t>
      </w:r>
      <w:r w:rsidR="00321D07">
        <w:t>s.</w:t>
      </w:r>
    </w:p>
    <w:p w14:paraId="2F1518B3" w14:textId="224D5EC6" w:rsidR="000D08E7" w:rsidRDefault="000D08E7" w:rsidP="0057403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NFRMPO Updates</w:t>
      </w:r>
    </w:p>
    <w:p w14:paraId="33FDBE25" w14:textId="77777777" w:rsidR="008C0C9A" w:rsidRDefault="002F5F37" w:rsidP="0057623B">
      <w:pPr>
        <w:pStyle w:val="ListParagraph"/>
        <w:numPr>
          <w:ilvl w:val="0"/>
          <w:numId w:val="19"/>
        </w:numPr>
      </w:pPr>
      <w:r>
        <w:t xml:space="preserve">Medora </w:t>
      </w:r>
      <w:r w:rsidR="008C0C9A">
        <w:t xml:space="preserve">Bornhoft </w:t>
      </w:r>
      <w:r w:rsidR="006E5EDA">
        <w:t xml:space="preserve">shared </w:t>
      </w:r>
      <w:r w:rsidR="008C0C9A">
        <w:t>that the NFRMPO has h</w:t>
      </w:r>
      <w:r w:rsidR="006E5EDA">
        <w:t>ad long conversations with EPA</w:t>
      </w:r>
      <w:r w:rsidR="008C0C9A">
        <w:t xml:space="preserve"> to understand requirements for emissions analysis</w:t>
      </w:r>
      <w:r w:rsidR="006E5EDA">
        <w:t xml:space="preserve">. </w:t>
      </w:r>
      <w:r w:rsidR="008C0C9A">
        <w:t>They expect to finalize that this is a routine update during the M</w:t>
      </w:r>
      <w:r w:rsidR="006E5EDA">
        <w:t xml:space="preserve">arch ICG </w:t>
      </w:r>
      <w:r w:rsidR="008C0C9A">
        <w:t>which means the</w:t>
      </w:r>
      <w:r w:rsidR="006E5EDA">
        <w:t xml:space="preserve"> NFRMPO</w:t>
      </w:r>
      <w:r w:rsidR="008C0C9A">
        <w:t xml:space="preserve"> could</w:t>
      </w:r>
      <w:r w:rsidR="006E5EDA">
        <w:t xml:space="preserve"> rely on previous regional emissions analysis.</w:t>
      </w:r>
    </w:p>
    <w:p w14:paraId="2DF6925C" w14:textId="77777777" w:rsidR="008C0C9A" w:rsidRDefault="008C0C9A" w:rsidP="0057623B">
      <w:pPr>
        <w:pStyle w:val="ListParagraph"/>
        <w:numPr>
          <w:ilvl w:val="0"/>
          <w:numId w:val="19"/>
        </w:numPr>
      </w:pPr>
      <w:r>
        <w:t xml:space="preserve">Other conclusions from EPA conversations is that </w:t>
      </w:r>
      <w:r w:rsidR="006E5EDA">
        <w:t>conformity for northern</w:t>
      </w:r>
      <w:r>
        <w:t xml:space="preserve"> W</w:t>
      </w:r>
      <w:r w:rsidR="006E5EDA">
        <w:t>eld</w:t>
      </w:r>
      <w:r>
        <w:t xml:space="preserve"> county must be c</w:t>
      </w:r>
      <w:r w:rsidR="006E5EDA">
        <w:t>omplete</w:t>
      </w:r>
      <w:r>
        <w:t>d</w:t>
      </w:r>
      <w:r w:rsidR="006E5EDA">
        <w:t xml:space="preserve"> by December 30</w:t>
      </w:r>
      <w:r w:rsidR="006E5EDA" w:rsidRPr="006E5EDA">
        <w:rPr>
          <w:vertAlign w:val="superscript"/>
        </w:rPr>
        <w:t>th</w:t>
      </w:r>
      <w:r w:rsidR="006E5EDA">
        <w:t>, 2022.</w:t>
      </w:r>
    </w:p>
    <w:p w14:paraId="7A637D90" w14:textId="12839BA7" w:rsidR="004D314F" w:rsidRDefault="006E5EDA" w:rsidP="0057623B">
      <w:pPr>
        <w:pStyle w:val="ListParagraph"/>
        <w:numPr>
          <w:ilvl w:val="0"/>
          <w:numId w:val="19"/>
        </w:numPr>
      </w:pPr>
      <w:r>
        <w:t>If the region is bumped to severe and moderate, then 2023 and 2026 need to be analysis years and cannot be interpolated</w:t>
      </w:r>
      <w:r w:rsidR="00184AAB">
        <w:t>.</w:t>
      </w:r>
      <w:r w:rsidR="00190836">
        <w:t xml:space="preserve"> </w:t>
      </w:r>
      <w:r w:rsidR="008C0C9A">
        <w:t>Both MPOs are w</w:t>
      </w:r>
      <w:r w:rsidR="00190836">
        <w:t>ondering when th</w:t>
      </w:r>
      <w:r w:rsidR="008C0C9A">
        <w:t xml:space="preserve">e redesignation </w:t>
      </w:r>
      <w:r w:rsidR="00190836">
        <w:t>might happen</w:t>
      </w:r>
      <w:r w:rsidR="008C0C9A">
        <w:t xml:space="preserve">; because preparation </w:t>
      </w:r>
      <w:r w:rsidR="00E03BC5">
        <w:t>for 2026</w:t>
      </w:r>
      <w:r w:rsidR="008C0C9A">
        <w:t xml:space="preserve"> staging year is necessary</w:t>
      </w:r>
      <w:r w:rsidR="00E03BC5">
        <w:t xml:space="preserve"> if this is happening before September or October. </w:t>
      </w:r>
    </w:p>
    <w:p w14:paraId="0CD663FA" w14:textId="75D23AFB" w:rsidR="00852CCE" w:rsidRDefault="00852CCE" w:rsidP="0057623B">
      <w:pPr>
        <w:pStyle w:val="ListParagraph"/>
        <w:numPr>
          <w:ilvl w:val="0"/>
          <w:numId w:val="19"/>
        </w:numPr>
      </w:pPr>
      <w:r>
        <w:t xml:space="preserve">There was discussion on understanding the differences between passenger cars and passenger </w:t>
      </w:r>
      <w:r w:rsidR="002E7566">
        <w:t xml:space="preserve">trucks and </w:t>
      </w:r>
      <w:r>
        <w:t xml:space="preserve">understanding commercial vehicles. </w:t>
      </w:r>
      <w:r w:rsidR="003C427D">
        <w:t>Dale</w:t>
      </w:r>
      <w:r w:rsidR="008C0C9A">
        <w:t xml:space="preserve"> Wells</w:t>
      </w:r>
      <w:r w:rsidR="003C427D">
        <w:t xml:space="preserve"> shared that there is a contractor who </w:t>
      </w:r>
      <w:r w:rsidR="003C427D">
        <w:lastRenderedPageBreak/>
        <w:t xml:space="preserve">uses database from Department of Revenue to understand these numbers. The latest to date is 2017. The 2020 data has not been updated. </w:t>
      </w:r>
    </w:p>
    <w:p w14:paraId="567B9E28" w14:textId="720A155B" w:rsidR="009F1EDF" w:rsidRPr="00CF04AC" w:rsidRDefault="009F1EDF" w:rsidP="0057623B">
      <w:pPr>
        <w:pStyle w:val="ListParagraph"/>
        <w:numPr>
          <w:ilvl w:val="0"/>
          <w:numId w:val="19"/>
        </w:numPr>
      </w:pPr>
      <w:r>
        <w:t xml:space="preserve">There is also a discussion on age distribution. Each county has their own age distribution and vehicle population data. Previously we have been using one for the entire non-attainment area. </w:t>
      </w:r>
    </w:p>
    <w:p w14:paraId="1AB3F588" w14:textId="0D4B9DA7" w:rsidR="00574031" w:rsidRDefault="00574031" w:rsidP="00574031">
      <w:pPr>
        <w:pStyle w:val="Heading2"/>
        <w:rPr>
          <w:rFonts w:asciiTheme="minorHAnsi" w:hAnsiTheme="minorHAnsi" w:cstheme="minorHAnsi"/>
        </w:rPr>
      </w:pPr>
      <w:r w:rsidRPr="009D3DDD">
        <w:rPr>
          <w:rFonts w:asciiTheme="minorHAnsi" w:hAnsiTheme="minorHAnsi" w:cstheme="minorHAnsi"/>
        </w:rPr>
        <w:t>RAQC</w:t>
      </w:r>
      <w:r w:rsidR="004F3736" w:rsidRPr="009D3DDD">
        <w:rPr>
          <w:rFonts w:asciiTheme="minorHAnsi" w:hAnsiTheme="minorHAnsi" w:cstheme="minorHAnsi"/>
        </w:rPr>
        <w:t xml:space="preserve"> Updates</w:t>
      </w:r>
    </w:p>
    <w:p w14:paraId="7D4C6DFC" w14:textId="7E638925" w:rsidR="006F6941" w:rsidRPr="00B63381" w:rsidRDefault="007E1EA5" w:rsidP="00107AB2">
      <w:pPr>
        <w:pStyle w:val="ListParagraph"/>
        <w:numPr>
          <w:ilvl w:val="0"/>
          <w:numId w:val="21"/>
        </w:numPr>
      </w:pPr>
      <w:r>
        <w:t>Wayne Chuang</w:t>
      </w:r>
      <w:r w:rsidR="006F6941">
        <w:t xml:space="preserve"> shared that the RAQC is continuing to work on the SIP. </w:t>
      </w:r>
      <w:r w:rsidR="00107AB2">
        <w:t xml:space="preserve">RAQC’s ongoing work also includes </w:t>
      </w:r>
      <w:r w:rsidR="006F6941">
        <w:t xml:space="preserve">Control Strategy work groups. </w:t>
      </w:r>
    </w:p>
    <w:p w14:paraId="2A21201A" w14:textId="2EC4EF89" w:rsidR="00FB4887" w:rsidRPr="00B63381" w:rsidRDefault="00FB4887" w:rsidP="00B63381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63381">
        <w:rPr>
          <w:rFonts w:asciiTheme="minorHAnsi" w:hAnsiTheme="minorHAnsi" w:cstheme="minorHAnsi"/>
        </w:rPr>
        <w:t>APCD</w:t>
      </w:r>
      <w:r w:rsidR="009D3DDD" w:rsidRPr="00B63381">
        <w:rPr>
          <w:rFonts w:asciiTheme="minorHAnsi" w:hAnsiTheme="minorHAnsi" w:cstheme="minorHAnsi"/>
        </w:rPr>
        <w:t>/ AQCC Updates</w:t>
      </w:r>
    </w:p>
    <w:p w14:paraId="606A8AA1" w14:textId="6359ADEA" w:rsidR="00CF04AC" w:rsidRPr="00CF04AC" w:rsidRDefault="009B484A" w:rsidP="004B3A96">
      <w:pPr>
        <w:pStyle w:val="ListParagraph"/>
        <w:numPr>
          <w:ilvl w:val="0"/>
          <w:numId w:val="21"/>
        </w:numPr>
      </w:pPr>
      <w:r>
        <w:t>Rick Coffin shared that APCD is working on their role within GHG</w:t>
      </w:r>
      <w:r w:rsidR="00655FF0">
        <w:t xml:space="preserve">. DRCOG wants to avoid logistical challenges of too many state agencies reviewing. </w:t>
      </w:r>
    </w:p>
    <w:p w14:paraId="11FFA2B5" w14:textId="3A4A7165" w:rsidR="00E414B5" w:rsidRDefault="00B25F38" w:rsidP="00E414B5">
      <w:pPr>
        <w:pStyle w:val="Heading2"/>
        <w:rPr>
          <w:rFonts w:asciiTheme="minorHAnsi" w:hAnsiTheme="minorHAnsi" w:cstheme="minorHAnsi"/>
        </w:rPr>
      </w:pPr>
      <w:r w:rsidRPr="00CC28C8">
        <w:rPr>
          <w:rFonts w:asciiTheme="minorHAnsi" w:hAnsiTheme="minorHAnsi" w:cstheme="minorHAnsi"/>
        </w:rPr>
        <w:t>CDOT</w:t>
      </w:r>
      <w:r w:rsidR="00463BBC">
        <w:rPr>
          <w:rFonts w:asciiTheme="minorHAnsi" w:hAnsiTheme="minorHAnsi" w:cstheme="minorHAnsi"/>
        </w:rPr>
        <w:t xml:space="preserve"> Updates</w:t>
      </w:r>
    </w:p>
    <w:p w14:paraId="1E8067B5" w14:textId="3444599A" w:rsidR="001374FC" w:rsidRDefault="00C6090B" w:rsidP="001374FC">
      <w:pPr>
        <w:pStyle w:val="ListParagraph"/>
        <w:numPr>
          <w:ilvl w:val="0"/>
          <w:numId w:val="11"/>
        </w:numPr>
      </w:pPr>
      <w:r>
        <w:t xml:space="preserve">Rose Waldman </w:t>
      </w:r>
      <w:r w:rsidR="00A574E7">
        <w:t>reported</w:t>
      </w:r>
      <w:r>
        <w:t xml:space="preserve"> </w:t>
      </w:r>
      <w:r w:rsidR="009A3785">
        <w:t>no major updates</w:t>
      </w:r>
      <w:r w:rsidR="00A574E7">
        <w:t xml:space="preserve"> from CDOT. </w:t>
      </w:r>
      <w:r w:rsidR="00EB6E8C">
        <w:t xml:space="preserve"> </w:t>
      </w:r>
    </w:p>
    <w:p w14:paraId="26BF11E4" w14:textId="77777777" w:rsidR="00FB78C7" w:rsidRDefault="008740F1" w:rsidP="00FB78C7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EPA Updates</w:t>
      </w:r>
    </w:p>
    <w:p w14:paraId="56ADF70A" w14:textId="4ABC28FD" w:rsidR="00EF2BDF" w:rsidRPr="00FB78C7" w:rsidRDefault="00992CA3" w:rsidP="00FB78C7">
      <w:pPr>
        <w:pStyle w:val="ListParagraph"/>
        <w:numPr>
          <w:ilvl w:val="0"/>
          <w:numId w:val="22"/>
        </w:numPr>
        <w:rPr>
          <w:rFonts w:cstheme="minorHAnsi"/>
        </w:rPr>
      </w:pPr>
      <w:r>
        <w:t>No updates.</w:t>
      </w:r>
      <w:r w:rsidR="001374FC">
        <w:t xml:space="preserve"> </w:t>
      </w:r>
    </w:p>
    <w:sectPr w:rsidR="00EF2BDF" w:rsidRPr="00FB78C7" w:rsidSect="00D8318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952B7" w14:textId="77777777" w:rsidR="00BD3024" w:rsidRDefault="00BD3024" w:rsidP="00C81D65">
      <w:pPr>
        <w:spacing w:after="0" w:line="240" w:lineRule="auto"/>
      </w:pPr>
      <w:r>
        <w:separator/>
      </w:r>
    </w:p>
  </w:endnote>
  <w:endnote w:type="continuationSeparator" w:id="0">
    <w:p w14:paraId="56E8BCCA" w14:textId="77777777" w:rsidR="00BD3024" w:rsidRDefault="00BD3024" w:rsidP="00C8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182267"/>
      <w:docPartObj>
        <w:docPartGallery w:val="Page Numbers (Bottom of Page)"/>
        <w:docPartUnique/>
      </w:docPartObj>
    </w:sdtPr>
    <w:sdtEndPr/>
    <w:sdtContent>
      <w:p w14:paraId="5419B4A6" w14:textId="26E541FE" w:rsidR="003D229A" w:rsidRDefault="003D22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9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34293B" w14:textId="77777777" w:rsidR="003D229A" w:rsidRDefault="003D2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DD5B" w14:textId="77777777" w:rsidR="00BD3024" w:rsidRDefault="00BD3024" w:rsidP="00C81D65">
      <w:pPr>
        <w:spacing w:after="0" w:line="240" w:lineRule="auto"/>
      </w:pPr>
      <w:r>
        <w:separator/>
      </w:r>
    </w:p>
  </w:footnote>
  <w:footnote w:type="continuationSeparator" w:id="0">
    <w:p w14:paraId="45C45152" w14:textId="77777777" w:rsidR="00BD3024" w:rsidRDefault="00BD3024" w:rsidP="00C8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E38"/>
    <w:multiLevelType w:val="hybridMultilevel"/>
    <w:tmpl w:val="46E08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4175"/>
    <w:multiLevelType w:val="hybridMultilevel"/>
    <w:tmpl w:val="020C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45882"/>
    <w:multiLevelType w:val="hybridMultilevel"/>
    <w:tmpl w:val="5BCE65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1EEB"/>
    <w:multiLevelType w:val="hybridMultilevel"/>
    <w:tmpl w:val="A75C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A04E8"/>
    <w:multiLevelType w:val="hybridMultilevel"/>
    <w:tmpl w:val="BE1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B48F1"/>
    <w:multiLevelType w:val="hybridMultilevel"/>
    <w:tmpl w:val="7A6A9C8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17CE0"/>
    <w:multiLevelType w:val="hybridMultilevel"/>
    <w:tmpl w:val="BE5C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36EBA"/>
    <w:multiLevelType w:val="hybridMultilevel"/>
    <w:tmpl w:val="2DBA9B9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20831"/>
    <w:multiLevelType w:val="hybridMultilevel"/>
    <w:tmpl w:val="E0BC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7603F"/>
    <w:multiLevelType w:val="hybridMultilevel"/>
    <w:tmpl w:val="18887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E1475"/>
    <w:multiLevelType w:val="hybridMultilevel"/>
    <w:tmpl w:val="A9CA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A0E2D"/>
    <w:multiLevelType w:val="hybridMultilevel"/>
    <w:tmpl w:val="F3F2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9497F"/>
    <w:multiLevelType w:val="hybridMultilevel"/>
    <w:tmpl w:val="DD1C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06F5B"/>
    <w:multiLevelType w:val="hybridMultilevel"/>
    <w:tmpl w:val="CB3C50F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670FE"/>
    <w:multiLevelType w:val="hybridMultilevel"/>
    <w:tmpl w:val="2722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20A44"/>
    <w:multiLevelType w:val="hybridMultilevel"/>
    <w:tmpl w:val="1048D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41E05"/>
    <w:multiLevelType w:val="hybridMultilevel"/>
    <w:tmpl w:val="5092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6E4DAC"/>
    <w:multiLevelType w:val="hybridMultilevel"/>
    <w:tmpl w:val="F3BE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649E2"/>
    <w:multiLevelType w:val="hybridMultilevel"/>
    <w:tmpl w:val="4D2C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941B2"/>
    <w:multiLevelType w:val="hybridMultilevel"/>
    <w:tmpl w:val="27B0E01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8823F2"/>
    <w:multiLevelType w:val="hybridMultilevel"/>
    <w:tmpl w:val="4CF8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21127"/>
    <w:multiLevelType w:val="hybridMultilevel"/>
    <w:tmpl w:val="3A88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4"/>
  </w:num>
  <w:num w:numId="5">
    <w:abstractNumId w:val="6"/>
  </w:num>
  <w:num w:numId="6">
    <w:abstractNumId w:val="0"/>
  </w:num>
  <w:num w:numId="7">
    <w:abstractNumId w:val="15"/>
  </w:num>
  <w:num w:numId="8">
    <w:abstractNumId w:val="9"/>
  </w:num>
  <w:num w:numId="9">
    <w:abstractNumId w:val="11"/>
  </w:num>
  <w:num w:numId="10">
    <w:abstractNumId w:val="4"/>
  </w:num>
  <w:num w:numId="11">
    <w:abstractNumId w:val="20"/>
  </w:num>
  <w:num w:numId="12">
    <w:abstractNumId w:val="5"/>
  </w:num>
  <w:num w:numId="13">
    <w:abstractNumId w:val="13"/>
  </w:num>
  <w:num w:numId="14">
    <w:abstractNumId w:val="2"/>
  </w:num>
  <w:num w:numId="15">
    <w:abstractNumId w:val="18"/>
  </w:num>
  <w:num w:numId="16">
    <w:abstractNumId w:val="21"/>
  </w:num>
  <w:num w:numId="17">
    <w:abstractNumId w:val="7"/>
  </w:num>
  <w:num w:numId="18">
    <w:abstractNumId w:val="19"/>
  </w:num>
  <w:num w:numId="19">
    <w:abstractNumId w:val="8"/>
  </w:num>
  <w:num w:numId="20">
    <w:abstractNumId w:val="16"/>
  </w:num>
  <w:num w:numId="21">
    <w:abstractNumId w:val="1"/>
  </w:num>
  <w:num w:numId="2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6E"/>
    <w:rsid w:val="0000142C"/>
    <w:rsid w:val="00010EEA"/>
    <w:rsid w:val="00013C5D"/>
    <w:rsid w:val="0001496C"/>
    <w:rsid w:val="00016399"/>
    <w:rsid w:val="000169E0"/>
    <w:rsid w:val="00017568"/>
    <w:rsid w:val="000216D1"/>
    <w:rsid w:val="00023970"/>
    <w:rsid w:val="00025534"/>
    <w:rsid w:val="000261C3"/>
    <w:rsid w:val="00032EA5"/>
    <w:rsid w:val="00034B67"/>
    <w:rsid w:val="0004273C"/>
    <w:rsid w:val="00042EB8"/>
    <w:rsid w:val="00043731"/>
    <w:rsid w:val="00043B93"/>
    <w:rsid w:val="00045957"/>
    <w:rsid w:val="00047539"/>
    <w:rsid w:val="00052703"/>
    <w:rsid w:val="00053BF5"/>
    <w:rsid w:val="00054996"/>
    <w:rsid w:val="0005536B"/>
    <w:rsid w:val="00055E1B"/>
    <w:rsid w:val="00055FA4"/>
    <w:rsid w:val="000572A0"/>
    <w:rsid w:val="00060A3A"/>
    <w:rsid w:val="00061AF2"/>
    <w:rsid w:val="00063D7D"/>
    <w:rsid w:val="0006460B"/>
    <w:rsid w:val="00064762"/>
    <w:rsid w:val="000710C0"/>
    <w:rsid w:val="0007169D"/>
    <w:rsid w:val="00071EB6"/>
    <w:rsid w:val="00072460"/>
    <w:rsid w:val="00072B3A"/>
    <w:rsid w:val="00075AC0"/>
    <w:rsid w:val="00077F4A"/>
    <w:rsid w:val="0008091C"/>
    <w:rsid w:val="0008166E"/>
    <w:rsid w:val="00082121"/>
    <w:rsid w:val="000825B1"/>
    <w:rsid w:val="00082E34"/>
    <w:rsid w:val="00083653"/>
    <w:rsid w:val="00083ABC"/>
    <w:rsid w:val="000960B0"/>
    <w:rsid w:val="00096296"/>
    <w:rsid w:val="000A0D1B"/>
    <w:rsid w:val="000A4A98"/>
    <w:rsid w:val="000B0399"/>
    <w:rsid w:val="000B21F0"/>
    <w:rsid w:val="000B2739"/>
    <w:rsid w:val="000B6475"/>
    <w:rsid w:val="000B67B3"/>
    <w:rsid w:val="000C0138"/>
    <w:rsid w:val="000D08E7"/>
    <w:rsid w:val="000D181A"/>
    <w:rsid w:val="000D41B8"/>
    <w:rsid w:val="000E0240"/>
    <w:rsid w:val="000E3224"/>
    <w:rsid w:val="000E4783"/>
    <w:rsid w:val="000E6653"/>
    <w:rsid w:val="000E7DB7"/>
    <w:rsid w:val="000F21BB"/>
    <w:rsid w:val="000F3133"/>
    <w:rsid w:val="001019D8"/>
    <w:rsid w:val="001027AE"/>
    <w:rsid w:val="0010291E"/>
    <w:rsid w:val="00103723"/>
    <w:rsid w:val="001046D1"/>
    <w:rsid w:val="00107AB2"/>
    <w:rsid w:val="00107BA1"/>
    <w:rsid w:val="00107F82"/>
    <w:rsid w:val="00112E59"/>
    <w:rsid w:val="00115FCC"/>
    <w:rsid w:val="001168C7"/>
    <w:rsid w:val="0011788B"/>
    <w:rsid w:val="00120E3E"/>
    <w:rsid w:val="00122198"/>
    <w:rsid w:val="0012259A"/>
    <w:rsid w:val="00123BB7"/>
    <w:rsid w:val="00124CA5"/>
    <w:rsid w:val="00126610"/>
    <w:rsid w:val="00126C92"/>
    <w:rsid w:val="00130308"/>
    <w:rsid w:val="00130846"/>
    <w:rsid w:val="00131E6A"/>
    <w:rsid w:val="00134423"/>
    <w:rsid w:val="0013612F"/>
    <w:rsid w:val="001374FC"/>
    <w:rsid w:val="00140685"/>
    <w:rsid w:val="001414FD"/>
    <w:rsid w:val="00142B37"/>
    <w:rsid w:val="00142CAD"/>
    <w:rsid w:val="00144398"/>
    <w:rsid w:val="00145744"/>
    <w:rsid w:val="00150055"/>
    <w:rsid w:val="00150AC9"/>
    <w:rsid w:val="00150FAB"/>
    <w:rsid w:val="00151564"/>
    <w:rsid w:val="0015240E"/>
    <w:rsid w:val="00152B61"/>
    <w:rsid w:val="00152E3A"/>
    <w:rsid w:val="00154CB0"/>
    <w:rsid w:val="001570A7"/>
    <w:rsid w:val="00161BD0"/>
    <w:rsid w:val="001629C0"/>
    <w:rsid w:val="0016354B"/>
    <w:rsid w:val="00163CD5"/>
    <w:rsid w:val="001642FF"/>
    <w:rsid w:val="00170F9A"/>
    <w:rsid w:val="0017272C"/>
    <w:rsid w:val="00173AD5"/>
    <w:rsid w:val="0017421A"/>
    <w:rsid w:val="0017664A"/>
    <w:rsid w:val="00177E8C"/>
    <w:rsid w:val="00180423"/>
    <w:rsid w:val="00180AED"/>
    <w:rsid w:val="00184AAB"/>
    <w:rsid w:val="00185266"/>
    <w:rsid w:val="00190836"/>
    <w:rsid w:val="00192864"/>
    <w:rsid w:val="00194A07"/>
    <w:rsid w:val="00196FD1"/>
    <w:rsid w:val="00197E8D"/>
    <w:rsid w:val="001A1DEA"/>
    <w:rsid w:val="001A42A2"/>
    <w:rsid w:val="001A677A"/>
    <w:rsid w:val="001B1B79"/>
    <w:rsid w:val="001B2083"/>
    <w:rsid w:val="001B4CE3"/>
    <w:rsid w:val="001B58F3"/>
    <w:rsid w:val="001B691C"/>
    <w:rsid w:val="001B7693"/>
    <w:rsid w:val="001C1FE5"/>
    <w:rsid w:val="001C2280"/>
    <w:rsid w:val="001C2704"/>
    <w:rsid w:val="001D0B21"/>
    <w:rsid w:val="001D7CDA"/>
    <w:rsid w:val="001E2A68"/>
    <w:rsid w:val="001E63FA"/>
    <w:rsid w:val="001F01A0"/>
    <w:rsid w:val="001F297B"/>
    <w:rsid w:val="001F3138"/>
    <w:rsid w:val="001F38A3"/>
    <w:rsid w:val="001F5E22"/>
    <w:rsid w:val="002018B9"/>
    <w:rsid w:val="00201A19"/>
    <w:rsid w:val="00203E49"/>
    <w:rsid w:val="00206175"/>
    <w:rsid w:val="002105B4"/>
    <w:rsid w:val="00210DBF"/>
    <w:rsid w:val="00210E40"/>
    <w:rsid w:val="002112E4"/>
    <w:rsid w:val="002131E1"/>
    <w:rsid w:val="0021769E"/>
    <w:rsid w:val="002204B2"/>
    <w:rsid w:val="002217A3"/>
    <w:rsid w:val="002225C2"/>
    <w:rsid w:val="0022330C"/>
    <w:rsid w:val="00235B13"/>
    <w:rsid w:val="00237502"/>
    <w:rsid w:val="002418C6"/>
    <w:rsid w:val="00242470"/>
    <w:rsid w:val="00242572"/>
    <w:rsid w:val="002435F9"/>
    <w:rsid w:val="002443F6"/>
    <w:rsid w:val="0024494C"/>
    <w:rsid w:val="0025020D"/>
    <w:rsid w:val="002530A7"/>
    <w:rsid w:val="00263F71"/>
    <w:rsid w:val="00264EEF"/>
    <w:rsid w:val="00264FEE"/>
    <w:rsid w:val="00266D48"/>
    <w:rsid w:val="00266EB7"/>
    <w:rsid w:val="00272210"/>
    <w:rsid w:val="00274AF9"/>
    <w:rsid w:val="00275D4A"/>
    <w:rsid w:val="002851C0"/>
    <w:rsid w:val="0028671F"/>
    <w:rsid w:val="0028736D"/>
    <w:rsid w:val="002926D2"/>
    <w:rsid w:val="00297DBF"/>
    <w:rsid w:val="002A0D54"/>
    <w:rsid w:val="002A3398"/>
    <w:rsid w:val="002A5613"/>
    <w:rsid w:val="002A6ADB"/>
    <w:rsid w:val="002A6B7D"/>
    <w:rsid w:val="002A738D"/>
    <w:rsid w:val="002B0462"/>
    <w:rsid w:val="002B2F70"/>
    <w:rsid w:val="002B49A4"/>
    <w:rsid w:val="002C0477"/>
    <w:rsid w:val="002C1390"/>
    <w:rsid w:val="002C14D5"/>
    <w:rsid w:val="002C1AA3"/>
    <w:rsid w:val="002C280E"/>
    <w:rsid w:val="002C3A3C"/>
    <w:rsid w:val="002C6BE7"/>
    <w:rsid w:val="002D24F9"/>
    <w:rsid w:val="002D448E"/>
    <w:rsid w:val="002D585C"/>
    <w:rsid w:val="002D61B3"/>
    <w:rsid w:val="002D6594"/>
    <w:rsid w:val="002E259C"/>
    <w:rsid w:val="002E7566"/>
    <w:rsid w:val="002E76B1"/>
    <w:rsid w:val="002F3C86"/>
    <w:rsid w:val="002F59E9"/>
    <w:rsid w:val="002F5F37"/>
    <w:rsid w:val="002F6BC4"/>
    <w:rsid w:val="002F7DAD"/>
    <w:rsid w:val="0030257D"/>
    <w:rsid w:val="003028A4"/>
    <w:rsid w:val="00303573"/>
    <w:rsid w:val="00304444"/>
    <w:rsid w:val="00304EC5"/>
    <w:rsid w:val="003066CB"/>
    <w:rsid w:val="00316B0B"/>
    <w:rsid w:val="00316BAE"/>
    <w:rsid w:val="00316E4E"/>
    <w:rsid w:val="003201A0"/>
    <w:rsid w:val="00320A87"/>
    <w:rsid w:val="00321D07"/>
    <w:rsid w:val="00324CF0"/>
    <w:rsid w:val="0032550C"/>
    <w:rsid w:val="0032564A"/>
    <w:rsid w:val="003314C0"/>
    <w:rsid w:val="00337D96"/>
    <w:rsid w:val="003415E3"/>
    <w:rsid w:val="003423E1"/>
    <w:rsid w:val="003430B9"/>
    <w:rsid w:val="00344A71"/>
    <w:rsid w:val="003460B5"/>
    <w:rsid w:val="00346240"/>
    <w:rsid w:val="003466F5"/>
    <w:rsid w:val="00346C1D"/>
    <w:rsid w:val="00352D84"/>
    <w:rsid w:val="003649F1"/>
    <w:rsid w:val="003678EF"/>
    <w:rsid w:val="003702F6"/>
    <w:rsid w:val="0037046E"/>
    <w:rsid w:val="00370C55"/>
    <w:rsid w:val="00373617"/>
    <w:rsid w:val="00376952"/>
    <w:rsid w:val="00377164"/>
    <w:rsid w:val="00377C08"/>
    <w:rsid w:val="0038143C"/>
    <w:rsid w:val="00382024"/>
    <w:rsid w:val="0038275A"/>
    <w:rsid w:val="003828B5"/>
    <w:rsid w:val="00394022"/>
    <w:rsid w:val="00395CC0"/>
    <w:rsid w:val="00396DEF"/>
    <w:rsid w:val="00396F9F"/>
    <w:rsid w:val="003A072F"/>
    <w:rsid w:val="003A0AE7"/>
    <w:rsid w:val="003A117D"/>
    <w:rsid w:val="003A1E65"/>
    <w:rsid w:val="003A3A3B"/>
    <w:rsid w:val="003A3FBA"/>
    <w:rsid w:val="003A4C1C"/>
    <w:rsid w:val="003A7DEC"/>
    <w:rsid w:val="003B5022"/>
    <w:rsid w:val="003B5FF3"/>
    <w:rsid w:val="003B7864"/>
    <w:rsid w:val="003C1C4A"/>
    <w:rsid w:val="003C2DE2"/>
    <w:rsid w:val="003C3086"/>
    <w:rsid w:val="003C349B"/>
    <w:rsid w:val="003C427D"/>
    <w:rsid w:val="003C550C"/>
    <w:rsid w:val="003C5AB2"/>
    <w:rsid w:val="003C5EEF"/>
    <w:rsid w:val="003D1797"/>
    <w:rsid w:val="003D229A"/>
    <w:rsid w:val="003D29F8"/>
    <w:rsid w:val="003D5A96"/>
    <w:rsid w:val="003E0403"/>
    <w:rsid w:val="003E2431"/>
    <w:rsid w:val="003E3306"/>
    <w:rsid w:val="003E582B"/>
    <w:rsid w:val="003F038C"/>
    <w:rsid w:val="003F4791"/>
    <w:rsid w:val="003F53BE"/>
    <w:rsid w:val="0040044A"/>
    <w:rsid w:val="004022CC"/>
    <w:rsid w:val="00402C44"/>
    <w:rsid w:val="004036D3"/>
    <w:rsid w:val="004048AB"/>
    <w:rsid w:val="00405E0B"/>
    <w:rsid w:val="00406875"/>
    <w:rsid w:val="00411B17"/>
    <w:rsid w:val="00413873"/>
    <w:rsid w:val="0041389D"/>
    <w:rsid w:val="004143A9"/>
    <w:rsid w:val="00414880"/>
    <w:rsid w:val="0042052D"/>
    <w:rsid w:val="00421829"/>
    <w:rsid w:val="0042309D"/>
    <w:rsid w:val="00424C26"/>
    <w:rsid w:val="004254BD"/>
    <w:rsid w:val="00426BFF"/>
    <w:rsid w:val="00427F8E"/>
    <w:rsid w:val="00433077"/>
    <w:rsid w:val="00435711"/>
    <w:rsid w:val="00442A46"/>
    <w:rsid w:val="00446721"/>
    <w:rsid w:val="00447746"/>
    <w:rsid w:val="00451489"/>
    <w:rsid w:val="004519F9"/>
    <w:rsid w:val="004545DE"/>
    <w:rsid w:val="004568DF"/>
    <w:rsid w:val="00462B23"/>
    <w:rsid w:val="00463AAA"/>
    <w:rsid w:val="00463BBC"/>
    <w:rsid w:val="00463E5E"/>
    <w:rsid w:val="0046450F"/>
    <w:rsid w:val="0046707D"/>
    <w:rsid w:val="0046713D"/>
    <w:rsid w:val="00470DAE"/>
    <w:rsid w:val="004712D9"/>
    <w:rsid w:val="00472955"/>
    <w:rsid w:val="00472A83"/>
    <w:rsid w:val="004748A0"/>
    <w:rsid w:val="00474D31"/>
    <w:rsid w:val="00475F31"/>
    <w:rsid w:val="0048399A"/>
    <w:rsid w:val="004842CC"/>
    <w:rsid w:val="00484531"/>
    <w:rsid w:val="004847F5"/>
    <w:rsid w:val="004949A8"/>
    <w:rsid w:val="0049624D"/>
    <w:rsid w:val="00496CE1"/>
    <w:rsid w:val="004978CF"/>
    <w:rsid w:val="004A0E58"/>
    <w:rsid w:val="004A1680"/>
    <w:rsid w:val="004A1A1E"/>
    <w:rsid w:val="004A358F"/>
    <w:rsid w:val="004A3B10"/>
    <w:rsid w:val="004A3CC5"/>
    <w:rsid w:val="004A6953"/>
    <w:rsid w:val="004B3A96"/>
    <w:rsid w:val="004B4FD6"/>
    <w:rsid w:val="004B5D8B"/>
    <w:rsid w:val="004B6784"/>
    <w:rsid w:val="004C2A92"/>
    <w:rsid w:val="004C2FC3"/>
    <w:rsid w:val="004C5512"/>
    <w:rsid w:val="004C5974"/>
    <w:rsid w:val="004C6EC7"/>
    <w:rsid w:val="004C7D05"/>
    <w:rsid w:val="004D0121"/>
    <w:rsid w:val="004D2B44"/>
    <w:rsid w:val="004D314F"/>
    <w:rsid w:val="004D3E1D"/>
    <w:rsid w:val="004D3E47"/>
    <w:rsid w:val="004D72AE"/>
    <w:rsid w:val="004E1308"/>
    <w:rsid w:val="004E2939"/>
    <w:rsid w:val="004E5B77"/>
    <w:rsid w:val="004E6A91"/>
    <w:rsid w:val="004F1CDF"/>
    <w:rsid w:val="004F3736"/>
    <w:rsid w:val="004F5795"/>
    <w:rsid w:val="004F6AC8"/>
    <w:rsid w:val="004F715A"/>
    <w:rsid w:val="005060EE"/>
    <w:rsid w:val="00510F32"/>
    <w:rsid w:val="005170D6"/>
    <w:rsid w:val="005179C8"/>
    <w:rsid w:val="00520690"/>
    <w:rsid w:val="0052137E"/>
    <w:rsid w:val="00523827"/>
    <w:rsid w:val="00527D21"/>
    <w:rsid w:val="00531752"/>
    <w:rsid w:val="00533D6F"/>
    <w:rsid w:val="00537337"/>
    <w:rsid w:val="00537EFB"/>
    <w:rsid w:val="005408BA"/>
    <w:rsid w:val="005438D9"/>
    <w:rsid w:val="0054517F"/>
    <w:rsid w:val="005465E7"/>
    <w:rsid w:val="005475E2"/>
    <w:rsid w:val="00547ED0"/>
    <w:rsid w:val="00550FB5"/>
    <w:rsid w:val="00551A9D"/>
    <w:rsid w:val="005531F1"/>
    <w:rsid w:val="005543D5"/>
    <w:rsid w:val="005570BF"/>
    <w:rsid w:val="00560A0C"/>
    <w:rsid w:val="00565458"/>
    <w:rsid w:val="00566E44"/>
    <w:rsid w:val="0056758F"/>
    <w:rsid w:val="00567E43"/>
    <w:rsid w:val="005711FD"/>
    <w:rsid w:val="005712EF"/>
    <w:rsid w:val="00571553"/>
    <w:rsid w:val="00574031"/>
    <w:rsid w:val="0057502B"/>
    <w:rsid w:val="0057623B"/>
    <w:rsid w:val="00576CAD"/>
    <w:rsid w:val="00580754"/>
    <w:rsid w:val="005829C3"/>
    <w:rsid w:val="00583E5A"/>
    <w:rsid w:val="00586C27"/>
    <w:rsid w:val="00592D8E"/>
    <w:rsid w:val="00593476"/>
    <w:rsid w:val="00594288"/>
    <w:rsid w:val="00595818"/>
    <w:rsid w:val="005969DB"/>
    <w:rsid w:val="005A154B"/>
    <w:rsid w:val="005A2260"/>
    <w:rsid w:val="005A2C39"/>
    <w:rsid w:val="005A3194"/>
    <w:rsid w:val="005A49EA"/>
    <w:rsid w:val="005B1F22"/>
    <w:rsid w:val="005B3B44"/>
    <w:rsid w:val="005B4896"/>
    <w:rsid w:val="005B4C3F"/>
    <w:rsid w:val="005B75F5"/>
    <w:rsid w:val="005C01D0"/>
    <w:rsid w:val="005C07DC"/>
    <w:rsid w:val="005C10A7"/>
    <w:rsid w:val="005C371A"/>
    <w:rsid w:val="005C563F"/>
    <w:rsid w:val="005C6D42"/>
    <w:rsid w:val="005D12B0"/>
    <w:rsid w:val="005D3EB3"/>
    <w:rsid w:val="005D5E08"/>
    <w:rsid w:val="005D6679"/>
    <w:rsid w:val="005D67B9"/>
    <w:rsid w:val="005E0FF3"/>
    <w:rsid w:val="005E13AA"/>
    <w:rsid w:val="005E3CBF"/>
    <w:rsid w:val="005F3134"/>
    <w:rsid w:val="005F325C"/>
    <w:rsid w:val="005F41DD"/>
    <w:rsid w:val="00601F02"/>
    <w:rsid w:val="006032D5"/>
    <w:rsid w:val="00603659"/>
    <w:rsid w:val="0060635F"/>
    <w:rsid w:val="0060664F"/>
    <w:rsid w:val="00606791"/>
    <w:rsid w:val="006068BA"/>
    <w:rsid w:val="00606A7B"/>
    <w:rsid w:val="00607552"/>
    <w:rsid w:val="00611F3F"/>
    <w:rsid w:val="00612B47"/>
    <w:rsid w:val="00616F29"/>
    <w:rsid w:val="0061713D"/>
    <w:rsid w:val="006232EE"/>
    <w:rsid w:val="00626122"/>
    <w:rsid w:val="00631B39"/>
    <w:rsid w:val="00635558"/>
    <w:rsid w:val="00651674"/>
    <w:rsid w:val="00653A76"/>
    <w:rsid w:val="00655FF0"/>
    <w:rsid w:val="00660AA8"/>
    <w:rsid w:val="006617CF"/>
    <w:rsid w:val="00661D09"/>
    <w:rsid w:val="00663CA0"/>
    <w:rsid w:val="00664E70"/>
    <w:rsid w:val="006718E8"/>
    <w:rsid w:val="00673B6B"/>
    <w:rsid w:val="00681D5D"/>
    <w:rsid w:val="006823AA"/>
    <w:rsid w:val="006844B0"/>
    <w:rsid w:val="006852E5"/>
    <w:rsid w:val="0068603E"/>
    <w:rsid w:val="00687200"/>
    <w:rsid w:val="0069096B"/>
    <w:rsid w:val="00691468"/>
    <w:rsid w:val="00693D47"/>
    <w:rsid w:val="00694F1F"/>
    <w:rsid w:val="006B0A17"/>
    <w:rsid w:val="006B1555"/>
    <w:rsid w:val="006B1BE2"/>
    <w:rsid w:val="006B23DD"/>
    <w:rsid w:val="006B7468"/>
    <w:rsid w:val="006C0328"/>
    <w:rsid w:val="006C625F"/>
    <w:rsid w:val="006C679E"/>
    <w:rsid w:val="006C6C56"/>
    <w:rsid w:val="006D2DCC"/>
    <w:rsid w:val="006D449C"/>
    <w:rsid w:val="006D5DB5"/>
    <w:rsid w:val="006D6731"/>
    <w:rsid w:val="006D786C"/>
    <w:rsid w:val="006E55B9"/>
    <w:rsid w:val="006E5EDA"/>
    <w:rsid w:val="006E6630"/>
    <w:rsid w:val="006E768E"/>
    <w:rsid w:val="006F2D33"/>
    <w:rsid w:val="006F333B"/>
    <w:rsid w:val="006F5ED5"/>
    <w:rsid w:val="006F6941"/>
    <w:rsid w:val="006F6B29"/>
    <w:rsid w:val="00704BA5"/>
    <w:rsid w:val="0070539F"/>
    <w:rsid w:val="00706C07"/>
    <w:rsid w:val="00706CB3"/>
    <w:rsid w:val="00712DAF"/>
    <w:rsid w:val="007137C2"/>
    <w:rsid w:val="00717F59"/>
    <w:rsid w:val="00721C79"/>
    <w:rsid w:val="0072242E"/>
    <w:rsid w:val="00723D3B"/>
    <w:rsid w:val="00724625"/>
    <w:rsid w:val="00727A7A"/>
    <w:rsid w:val="007335EA"/>
    <w:rsid w:val="00733BBD"/>
    <w:rsid w:val="00734370"/>
    <w:rsid w:val="00735D7E"/>
    <w:rsid w:val="00737AAD"/>
    <w:rsid w:val="00744170"/>
    <w:rsid w:val="00744FAC"/>
    <w:rsid w:val="007451E2"/>
    <w:rsid w:val="007459FC"/>
    <w:rsid w:val="007472BA"/>
    <w:rsid w:val="00747E53"/>
    <w:rsid w:val="00754257"/>
    <w:rsid w:val="00755248"/>
    <w:rsid w:val="007552D7"/>
    <w:rsid w:val="00760225"/>
    <w:rsid w:val="0076077A"/>
    <w:rsid w:val="00761610"/>
    <w:rsid w:val="00765BCB"/>
    <w:rsid w:val="007666F4"/>
    <w:rsid w:val="00766EDE"/>
    <w:rsid w:val="0077039A"/>
    <w:rsid w:val="00772CE9"/>
    <w:rsid w:val="007810BB"/>
    <w:rsid w:val="00781293"/>
    <w:rsid w:val="00781EDB"/>
    <w:rsid w:val="00783E8D"/>
    <w:rsid w:val="00785E01"/>
    <w:rsid w:val="00787396"/>
    <w:rsid w:val="00787BFE"/>
    <w:rsid w:val="00791A25"/>
    <w:rsid w:val="0079401F"/>
    <w:rsid w:val="00794AFE"/>
    <w:rsid w:val="007960C2"/>
    <w:rsid w:val="0079668F"/>
    <w:rsid w:val="00796B5E"/>
    <w:rsid w:val="007973CA"/>
    <w:rsid w:val="007A056F"/>
    <w:rsid w:val="007A2434"/>
    <w:rsid w:val="007A2F56"/>
    <w:rsid w:val="007A747C"/>
    <w:rsid w:val="007A7D54"/>
    <w:rsid w:val="007B0054"/>
    <w:rsid w:val="007B110A"/>
    <w:rsid w:val="007B2A79"/>
    <w:rsid w:val="007B2CE4"/>
    <w:rsid w:val="007B6DD5"/>
    <w:rsid w:val="007B75E9"/>
    <w:rsid w:val="007C2992"/>
    <w:rsid w:val="007C31C6"/>
    <w:rsid w:val="007C35C9"/>
    <w:rsid w:val="007C37EF"/>
    <w:rsid w:val="007C5166"/>
    <w:rsid w:val="007C6262"/>
    <w:rsid w:val="007C7066"/>
    <w:rsid w:val="007C7DB0"/>
    <w:rsid w:val="007D24F1"/>
    <w:rsid w:val="007D43CE"/>
    <w:rsid w:val="007D6274"/>
    <w:rsid w:val="007D6DF0"/>
    <w:rsid w:val="007D77A7"/>
    <w:rsid w:val="007E1020"/>
    <w:rsid w:val="007E1EA5"/>
    <w:rsid w:val="007E3339"/>
    <w:rsid w:val="007E51EB"/>
    <w:rsid w:val="007F0649"/>
    <w:rsid w:val="007F6129"/>
    <w:rsid w:val="007F7668"/>
    <w:rsid w:val="00800204"/>
    <w:rsid w:val="00800B88"/>
    <w:rsid w:val="008013D5"/>
    <w:rsid w:val="00805CF6"/>
    <w:rsid w:val="00806DCD"/>
    <w:rsid w:val="00810B9A"/>
    <w:rsid w:val="008111D1"/>
    <w:rsid w:val="00814512"/>
    <w:rsid w:val="0082047B"/>
    <w:rsid w:val="00821074"/>
    <w:rsid w:val="008251B5"/>
    <w:rsid w:val="00826D83"/>
    <w:rsid w:val="008330C3"/>
    <w:rsid w:val="00834262"/>
    <w:rsid w:val="00835E73"/>
    <w:rsid w:val="00836813"/>
    <w:rsid w:val="00841535"/>
    <w:rsid w:val="008425C1"/>
    <w:rsid w:val="0084617E"/>
    <w:rsid w:val="0084790F"/>
    <w:rsid w:val="00850269"/>
    <w:rsid w:val="00852CCE"/>
    <w:rsid w:val="008609EE"/>
    <w:rsid w:val="008622A0"/>
    <w:rsid w:val="00862ACB"/>
    <w:rsid w:val="00863482"/>
    <w:rsid w:val="0086475D"/>
    <w:rsid w:val="00864C0C"/>
    <w:rsid w:val="008658DB"/>
    <w:rsid w:val="00866EE0"/>
    <w:rsid w:val="008712DB"/>
    <w:rsid w:val="00871FDB"/>
    <w:rsid w:val="008736B7"/>
    <w:rsid w:val="00873BFF"/>
    <w:rsid w:val="008740F1"/>
    <w:rsid w:val="008779B2"/>
    <w:rsid w:val="00880F39"/>
    <w:rsid w:val="0088541E"/>
    <w:rsid w:val="008870A2"/>
    <w:rsid w:val="0089184B"/>
    <w:rsid w:val="00892B5D"/>
    <w:rsid w:val="008A0536"/>
    <w:rsid w:val="008A0BC2"/>
    <w:rsid w:val="008A5719"/>
    <w:rsid w:val="008A58E6"/>
    <w:rsid w:val="008A5C24"/>
    <w:rsid w:val="008A7BEB"/>
    <w:rsid w:val="008B3B53"/>
    <w:rsid w:val="008B3F90"/>
    <w:rsid w:val="008B62E7"/>
    <w:rsid w:val="008B7429"/>
    <w:rsid w:val="008C0C9A"/>
    <w:rsid w:val="008C27CF"/>
    <w:rsid w:val="008C3A7E"/>
    <w:rsid w:val="008C4276"/>
    <w:rsid w:val="008D2BDA"/>
    <w:rsid w:val="008D5AA9"/>
    <w:rsid w:val="008E04BE"/>
    <w:rsid w:val="008E0690"/>
    <w:rsid w:val="008E3816"/>
    <w:rsid w:val="008E43A6"/>
    <w:rsid w:val="008E61B2"/>
    <w:rsid w:val="008F02A5"/>
    <w:rsid w:val="008F1D68"/>
    <w:rsid w:val="008F1D88"/>
    <w:rsid w:val="008F2D43"/>
    <w:rsid w:val="008F30DE"/>
    <w:rsid w:val="008F3820"/>
    <w:rsid w:val="008F604C"/>
    <w:rsid w:val="00901AFC"/>
    <w:rsid w:val="00902C90"/>
    <w:rsid w:val="009031F0"/>
    <w:rsid w:val="00905BFD"/>
    <w:rsid w:val="009076D4"/>
    <w:rsid w:val="00910E8C"/>
    <w:rsid w:val="00913044"/>
    <w:rsid w:val="00914750"/>
    <w:rsid w:val="009172F7"/>
    <w:rsid w:val="0092071E"/>
    <w:rsid w:val="00922470"/>
    <w:rsid w:val="00922968"/>
    <w:rsid w:val="009243FA"/>
    <w:rsid w:val="0092472C"/>
    <w:rsid w:val="009247A3"/>
    <w:rsid w:val="00924943"/>
    <w:rsid w:val="00925970"/>
    <w:rsid w:val="00927BA6"/>
    <w:rsid w:val="00932240"/>
    <w:rsid w:val="00932253"/>
    <w:rsid w:val="0093257A"/>
    <w:rsid w:val="00932BF0"/>
    <w:rsid w:val="00934698"/>
    <w:rsid w:val="0094337F"/>
    <w:rsid w:val="00944519"/>
    <w:rsid w:val="00944BBD"/>
    <w:rsid w:val="0094606D"/>
    <w:rsid w:val="00950138"/>
    <w:rsid w:val="009508C9"/>
    <w:rsid w:val="00954EB9"/>
    <w:rsid w:val="00956A39"/>
    <w:rsid w:val="009617C7"/>
    <w:rsid w:val="0096267C"/>
    <w:rsid w:val="00964CAA"/>
    <w:rsid w:val="00965FF5"/>
    <w:rsid w:val="00967A34"/>
    <w:rsid w:val="00970BAF"/>
    <w:rsid w:val="00972FC4"/>
    <w:rsid w:val="00973BA4"/>
    <w:rsid w:val="009750E1"/>
    <w:rsid w:val="009763A7"/>
    <w:rsid w:val="00976589"/>
    <w:rsid w:val="009774B8"/>
    <w:rsid w:val="009839A5"/>
    <w:rsid w:val="00983D8B"/>
    <w:rsid w:val="009868AE"/>
    <w:rsid w:val="00987335"/>
    <w:rsid w:val="00990CD3"/>
    <w:rsid w:val="009922D7"/>
    <w:rsid w:val="00992CA3"/>
    <w:rsid w:val="009938DD"/>
    <w:rsid w:val="00995841"/>
    <w:rsid w:val="009965A3"/>
    <w:rsid w:val="00997941"/>
    <w:rsid w:val="009A20FD"/>
    <w:rsid w:val="009A31AD"/>
    <w:rsid w:val="009A3785"/>
    <w:rsid w:val="009A778D"/>
    <w:rsid w:val="009B0B96"/>
    <w:rsid w:val="009B200E"/>
    <w:rsid w:val="009B2C00"/>
    <w:rsid w:val="009B2F18"/>
    <w:rsid w:val="009B43D5"/>
    <w:rsid w:val="009B484A"/>
    <w:rsid w:val="009B5459"/>
    <w:rsid w:val="009B5490"/>
    <w:rsid w:val="009B6242"/>
    <w:rsid w:val="009B674F"/>
    <w:rsid w:val="009C3457"/>
    <w:rsid w:val="009C3D6B"/>
    <w:rsid w:val="009C430E"/>
    <w:rsid w:val="009C5671"/>
    <w:rsid w:val="009C7460"/>
    <w:rsid w:val="009C77A6"/>
    <w:rsid w:val="009C7834"/>
    <w:rsid w:val="009D0865"/>
    <w:rsid w:val="009D1885"/>
    <w:rsid w:val="009D33EE"/>
    <w:rsid w:val="009D3DDD"/>
    <w:rsid w:val="009E1078"/>
    <w:rsid w:val="009E39C6"/>
    <w:rsid w:val="009E3EB3"/>
    <w:rsid w:val="009E5F23"/>
    <w:rsid w:val="009E6C97"/>
    <w:rsid w:val="009F1EDF"/>
    <w:rsid w:val="009F44BC"/>
    <w:rsid w:val="009F4B17"/>
    <w:rsid w:val="009F785E"/>
    <w:rsid w:val="00A00E98"/>
    <w:rsid w:val="00A01431"/>
    <w:rsid w:val="00A01FEC"/>
    <w:rsid w:val="00A02F3F"/>
    <w:rsid w:val="00A059F5"/>
    <w:rsid w:val="00A05E09"/>
    <w:rsid w:val="00A060E5"/>
    <w:rsid w:val="00A10A4C"/>
    <w:rsid w:val="00A10C4F"/>
    <w:rsid w:val="00A1455B"/>
    <w:rsid w:val="00A17435"/>
    <w:rsid w:val="00A214E4"/>
    <w:rsid w:val="00A23F39"/>
    <w:rsid w:val="00A24E72"/>
    <w:rsid w:val="00A268F4"/>
    <w:rsid w:val="00A2735C"/>
    <w:rsid w:val="00A31359"/>
    <w:rsid w:val="00A33CB2"/>
    <w:rsid w:val="00A35D38"/>
    <w:rsid w:val="00A36B93"/>
    <w:rsid w:val="00A45E6F"/>
    <w:rsid w:val="00A50582"/>
    <w:rsid w:val="00A5130F"/>
    <w:rsid w:val="00A5189A"/>
    <w:rsid w:val="00A548BA"/>
    <w:rsid w:val="00A54A27"/>
    <w:rsid w:val="00A55323"/>
    <w:rsid w:val="00A574E7"/>
    <w:rsid w:val="00A57F6A"/>
    <w:rsid w:val="00A6218F"/>
    <w:rsid w:val="00A6380B"/>
    <w:rsid w:val="00A63CD0"/>
    <w:rsid w:val="00A664E7"/>
    <w:rsid w:val="00A66A62"/>
    <w:rsid w:val="00A67210"/>
    <w:rsid w:val="00A67CE7"/>
    <w:rsid w:val="00A700F6"/>
    <w:rsid w:val="00A76FEC"/>
    <w:rsid w:val="00A77216"/>
    <w:rsid w:val="00A81956"/>
    <w:rsid w:val="00A8254D"/>
    <w:rsid w:val="00A83306"/>
    <w:rsid w:val="00A85429"/>
    <w:rsid w:val="00A86048"/>
    <w:rsid w:val="00A92037"/>
    <w:rsid w:val="00A9676B"/>
    <w:rsid w:val="00A96955"/>
    <w:rsid w:val="00A96D74"/>
    <w:rsid w:val="00AA09C1"/>
    <w:rsid w:val="00AA0B68"/>
    <w:rsid w:val="00AA2C1D"/>
    <w:rsid w:val="00AA4315"/>
    <w:rsid w:val="00AA621F"/>
    <w:rsid w:val="00AB691B"/>
    <w:rsid w:val="00AB72C2"/>
    <w:rsid w:val="00AB746A"/>
    <w:rsid w:val="00AC0381"/>
    <w:rsid w:val="00AC658A"/>
    <w:rsid w:val="00AC77F5"/>
    <w:rsid w:val="00AD0133"/>
    <w:rsid w:val="00AD5387"/>
    <w:rsid w:val="00AE543E"/>
    <w:rsid w:val="00AE56D8"/>
    <w:rsid w:val="00AF201D"/>
    <w:rsid w:val="00AF4863"/>
    <w:rsid w:val="00B0396F"/>
    <w:rsid w:val="00B046A4"/>
    <w:rsid w:val="00B047AB"/>
    <w:rsid w:val="00B1245A"/>
    <w:rsid w:val="00B139DC"/>
    <w:rsid w:val="00B1503B"/>
    <w:rsid w:val="00B16287"/>
    <w:rsid w:val="00B25F38"/>
    <w:rsid w:val="00B27FBE"/>
    <w:rsid w:val="00B301FA"/>
    <w:rsid w:val="00B30C5F"/>
    <w:rsid w:val="00B31D1A"/>
    <w:rsid w:val="00B32269"/>
    <w:rsid w:val="00B32EA4"/>
    <w:rsid w:val="00B33B61"/>
    <w:rsid w:val="00B34C47"/>
    <w:rsid w:val="00B43161"/>
    <w:rsid w:val="00B47304"/>
    <w:rsid w:val="00B545EB"/>
    <w:rsid w:val="00B54CB7"/>
    <w:rsid w:val="00B62314"/>
    <w:rsid w:val="00B62D2D"/>
    <w:rsid w:val="00B63381"/>
    <w:rsid w:val="00B65498"/>
    <w:rsid w:val="00B6600E"/>
    <w:rsid w:val="00B709E9"/>
    <w:rsid w:val="00B7189A"/>
    <w:rsid w:val="00B72924"/>
    <w:rsid w:val="00B72EDF"/>
    <w:rsid w:val="00B75F80"/>
    <w:rsid w:val="00B83E74"/>
    <w:rsid w:val="00B86D83"/>
    <w:rsid w:val="00B927FD"/>
    <w:rsid w:val="00B93A61"/>
    <w:rsid w:val="00B940B5"/>
    <w:rsid w:val="00B94E48"/>
    <w:rsid w:val="00B963F1"/>
    <w:rsid w:val="00B97748"/>
    <w:rsid w:val="00B97A98"/>
    <w:rsid w:val="00BA168D"/>
    <w:rsid w:val="00BA469D"/>
    <w:rsid w:val="00BA6F87"/>
    <w:rsid w:val="00BB0095"/>
    <w:rsid w:val="00BB090F"/>
    <w:rsid w:val="00BB0B7E"/>
    <w:rsid w:val="00BB1558"/>
    <w:rsid w:val="00BB23C9"/>
    <w:rsid w:val="00BB44D2"/>
    <w:rsid w:val="00BB4BD3"/>
    <w:rsid w:val="00BB6912"/>
    <w:rsid w:val="00BC0919"/>
    <w:rsid w:val="00BC13B4"/>
    <w:rsid w:val="00BC1E19"/>
    <w:rsid w:val="00BC2310"/>
    <w:rsid w:val="00BC3328"/>
    <w:rsid w:val="00BC381B"/>
    <w:rsid w:val="00BC4D62"/>
    <w:rsid w:val="00BC5650"/>
    <w:rsid w:val="00BC5C5E"/>
    <w:rsid w:val="00BC6659"/>
    <w:rsid w:val="00BC6861"/>
    <w:rsid w:val="00BD3024"/>
    <w:rsid w:val="00BD6BD7"/>
    <w:rsid w:val="00BD7A50"/>
    <w:rsid w:val="00BE4730"/>
    <w:rsid w:val="00BF477A"/>
    <w:rsid w:val="00BF49F5"/>
    <w:rsid w:val="00BF4CB4"/>
    <w:rsid w:val="00C049BA"/>
    <w:rsid w:val="00C12649"/>
    <w:rsid w:val="00C176AF"/>
    <w:rsid w:val="00C213F7"/>
    <w:rsid w:val="00C23F91"/>
    <w:rsid w:val="00C24222"/>
    <w:rsid w:val="00C244EB"/>
    <w:rsid w:val="00C25580"/>
    <w:rsid w:val="00C25B34"/>
    <w:rsid w:val="00C304DC"/>
    <w:rsid w:val="00C3101B"/>
    <w:rsid w:val="00C33613"/>
    <w:rsid w:val="00C4433E"/>
    <w:rsid w:val="00C45822"/>
    <w:rsid w:val="00C471B6"/>
    <w:rsid w:val="00C47386"/>
    <w:rsid w:val="00C50B17"/>
    <w:rsid w:val="00C51711"/>
    <w:rsid w:val="00C56D17"/>
    <w:rsid w:val="00C57D1F"/>
    <w:rsid w:val="00C6090B"/>
    <w:rsid w:val="00C61235"/>
    <w:rsid w:val="00C6246D"/>
    <w:rsid w:val="00C6397B"/>
    <w:rsid w:val="00C65C4E"/>
    <w:rsid w:val="00C661E7"/>
    <w:rsid w:val="00C67241"/>
    <w:rsid w:val="00C71E9D"/>
    <w:rsid w:val="00C72380"/>
    <w:rsid w:val="00C7240E"/>
    <w:rsid w:val="00C742FC"/>
    <w:rsid w:val="00C7542B"/>
    <w:rsid w:val="00C77728"/>
    <w:rsid w:val="00C77B18"/>
    <w:rsid w:val="00C804BD"/>
    <w:rsid w:val="00C80D48"/>
    <w:rsid w:val="00C81D65"/>
    <w:rsid w:val="00C8485D"/>
    <w:rsid w:val="00C85296"/>
    <w:rsid w:val="00C861ED"/>
    <w:rsid w:val="00C8682B"/>
    <w:rsid w:val="00C878AF"/>
    <w:rsid w:val="00C91850"/>
    <w:rsid w:val="00C92710"/>
    <w:rsid w:val="00C95827"/>
    <w:rsid w:val="00C97CC5"/>
    <w:rsid w:val="00CA16C7"/>
    <w:rsid w:val="00CA21C4"/>
    <w:rsid w:val="00CA7D31"/>
    <w:rsid w:val="00CB748E"/>
    <w:rsid w:val="00CB771E"/>
    <w:rsid w:val="00CB7A12"/>
    <w:rsid w:val="00CC1BFC"/>
    <w:rsid w:val="00CC28C8"/>
    <w:rsid w:val="00CC3F51"/>
    <w:rsid w:val="00CC4B6A"/>
    <w:rsid w:val="00CD1473"/>
    <w:rsid w:val="00CD2948"/>
    <w:rsid w:val="00CD2FB5"/>
    <w:rsid w:val="00CD3AF5"/>
    <w:rsid w:val="00CD4DFB"/>
    <w:rsid w:val="00CD4FC5"/>
    <w:rsid w:val="00CD602A"/>
    <w:rsid w:val="00CD76A6"/>
    <w:rsid w:val="00CE2055"/>
    <w:rsid w:val="00CE66B0"/>
    <w:rsid w:val="00CE6E18"/>
    <w:rsid w:val="00CE6E53"/>
    <w:rsid w:val="00CF04AC"/>
    <w:rsid w:val="00CF0E3B"/>
    <w:rsid w:val="00CF1B32"/>
    <w:rsid w:val="00CF1DDA"/>
    <w:rsid w:val="00CF4583"/>
    <w:rsid w:val="00D00FDF"/>
    <w:rsid w:val="00D03A21"/>
    <w:rsid w:val="00D04145"/>
    <w:rsid w:val="00D04ACC"/>
    <w:rsid w:val="00D05E23"/>
    <w:rsid w:val="00D076C0"/>
    <w:rsid w:val="00D14D7B"/>
    <w:rsid w:val="00D16E0D"/>
    <w:rsid w:val="00D17ADA"/>
    <w:rsid w:val="00D22589"/>
    <w:rsid w:val="00D25286"/>
    <w:rsid w:val="00D324C0"/>
    <w:rsid w:val="00D34F2A"/>
    <w:rsid w:val="00D3674E"/>
    <w:rsid w:val="00D36AF2"/>
    <w:rsid w:val="00D423D5"/>
    <w:rsid w:val="00D424FC"/>
    <w:rsid w:val="00D4490B"/>
    <w:rsid w:val="00D45EC0"/>
    <w:rsid w:val="00D54075"/>
    <w:rsid w:val="00D54418"/>
    <w:rsid w:val="00D55B6C"/>
    <w:rsid w:val="00D565FB"/>
    <w:rsid w:val="00D62E27"/>
    <w:rsid w:val="00D635F9"/>
    <w:rsid w:val="00D65164"/>
    <w:rsid w:val="00D67F8B"/>
    <w:rsid w:val="00D70C6A"/>
    <w:rsid w:val="00D71C89"/>
    <w:rsid w:val="00D7330C"/>
    <w:rsid w:val="00D758CE"/>
    <w:rsid w:val="00D777E3"/>
    <w:rsid w:val="00D812D2"/>
    <w:rsid w:val="00D8318C"/>
    <w:rsid w:val="00D840F9"/>
    <w:rsid w:val="00D8657B"/>
    <w:rsid w:val="00D871DB"/>
    <w:rsid w:val="00D917C5"/>
    <w:rsid w:val="00D91E01"/>
    <w:rsid w:val="00D92C7A"/>
    <w:rsid w:val="00D9337E"/>
    <w:rsid w:val="00D93AC7"/>
    <w:rsid w:val="00D9465F"/>
    <w:rsid w:val="00D97B1F"/>
    <w:rsid w:val="00DA26ED"/>
    <w:rsid w:val="00DA5EC2"/>
    <w:rsid w:val="00DA610C"/>
    <w:rsid w:val="00DA6EF1"/>
    <w:rsid w:val="00DB205F"/>
    <w:rsid w:val="00DB21E0"/>
    <w:rsid w:val="00DB4E9E"/>
    <w:rsid w:val="00DB5846"/>
    <w:rsid w:val="00DB5F0A"/>
    <w:rsid w:val="00DC131B"/>
    <w:rsid w:val="00DC2520"/>
    <w:rsid w:val="00DC4354"/>
    <w:rsid w:val="00DC4E01"/>
    <w:rsid w:val="00DC5014"/>
    <w:rsid w:val="00DC55E9"/>
    <w:rsid w:val="00DC7B7F"/>
    <w:rsid w:val="00DD015A"/>
    <w:rsid w:val="00DD2611"/>
    <w:rsid w:val="00DD415F"/>
    <w:rsid w:val="00DD471F"/>
    <w:rsid w:val="00DD4E21"/>
    <w:rsid w:val="00DD669C"/>
    <w:rsid w:val="00DD6838"/>
    <w:rsid w:val="00DE0897"/>
    <w:rsid w:val="00DE1014"/>
    <w:rsid w:val="00DE3B4E"/>
    <w:rsid w:val="00DE43EC"/>
    <w:rsid w:val="00DE6562"/>
    <w:rsid w:val="00DE7046"/>
    <w:rsid w:val="00DF19B4"/>
    <w:rsid w:val="00DF2B60"/>
    <w:rsid w:val="00DF41B6"/>
    <w:rsid w:val="00DF45FC"/>
    <w:rsid w:val="00DF6C2D"/>
    <w:rsid w:val="00DF7DBF"/>
    <w:rsid w:val="00E02C85"/>
    <w:rsid w:val="00E03BC5"/>
    <w:rsid w:val="00E0509A"/>
    <w:rsid w:val="00E05ED1"/>
    <w:rsid w:val="00E065AC"/>
    <w:rsid w:val="00E073EE"/>
    <w:rsid w:val="00E07651"/>
    <w:rsid w:val="00E07665"/>
    <w:rsid w:val="00E117C5"/>
    <w:rsid w:val="00E12760"/>
    <w:rsid w:val="00E163EA"/>
    <w:rsid w:val="00E167F1"/>
    <w:rsid w:val="00E23807"/>
    <w:rsid w:val="00E25202"/>
    <w:rsid w:val="00E25573"/>
    <w:rsid w:val="00E341C2"/>
    <w:rsid w:val="00E3480B"/>
    <w:rsid w:val="00E35DEE"/>
    <w:rsid w:val="00E40344"/>
    <w:rsid w:val="00E4067C"/>
    <w:rsid w:val="00E4076C"/>
    <w:rsid w:val="00E414B5"/>
    <w:rsid w:val="00E41E27"/>
    <w:rsid w:val="00E431F9"/>
    <w:rsid w:val="00E455E0"/>
    <w:rsid w:val="00E4625A"/>
    <w:rsid w:val="00E47872"/>
    <w:rsid w:val="00E50520"/>
    <w:rsid w:val="00E52897"/>
    <w:rsid w:val="00E53BD8"/>
    <w:rsid w:val="00E544CF"/>
    <w:rsid w:val="00E54D0A"/>
    <w:rsid w:val="00E5544C"/>
    <w:rsid w:val="00E55BAE"/>
    <w:rsid w:val="00E56413"/>
    <w:rsid w:val="00E565AC"/>
    <w:rsid w:val="00E5701B"/>
    <w:rsid w:val="00E6361E"/>
    <w:rsid w:val="00E63A41"/>
    <w:rsid w:val="00E662CB"/>
    <w:rsid w:val="00E720F5"/>
    <w:rsid w:val="00E7325A"/>
    <w:rsid w:val="00E73D87"/>
    <w:rsid w:val="00E746CA"/>
    <w:rsid w:val="00E76121"/>
    <w:rsid w:val="00E80087"/>
    <w:rsid w:val="00E80EEC"/>
    <w:rsid w:val="00E83200"/>
    <w:rsid w:val="00E90DCA"/>
    <w:rsid w:val="00E9190F"/>
    <w:rsid w:val="00EA1C70"/>
    <w:rsid w:val="00EA2CE6"/>
    <w:rsid w:val="00EA3F1A"/>
    <w:rsid w:val="00EA448F"/>
    <w:rsid w:val="00EB1BDE"/>
    <w:rsid w:val="00EB1C1B"/>
    <w:rsid w:val="00EB2C7C"/>
    <w:rsid w:val="00EB32DA"/>
    <w:rsid w:val="00EB4E0E"/>
    <w:rsid w:val="00EB6E8C"/>
    <w:rsid w:val="00EC0C2D"/>
    <w:rsid w:val="00EC4010"/>
    <w:rsid w:val="00EC47CB"/>
    <w:rsid w:val="00EC7CB6"/>
    <w:rsid w:val="00ED1B7B"/>
    <w:rsid w:val="00ED1C51"/>
    <w:rsid w:val="00ED308C"/>
    <w:rsid w:val="00ED4B22"/>
    <w:rsid w:val="00ED6D05"/>
    <w:rsid w:val="00ED797E"/>
    <w:rsid w:val="00EE5F5B"/>
    <w:rsid w:val="00EE60BE"/>
    <w:rsid w:val="00EF164D"/>
    <w:rsid w:val="00EF2BDF"/>
    <w:rsid w:val="00EF3823"/>
    <w:rsid w:val="00EF45D4"/>
    <w:rsid w:val="00EF5655"/>
    <w:rsid w:val="00EF635D"/>
    <w:rsid w:val="00F03117"/>
    <w:rsid w:val="00F039D5"/>
    <w:rsid w:val="00F04040"/>
    <w:rsid w:val="00F12C9E"/>
    <w:rsid w:val="00F12CAC"/>
    <w:rsid w:val="00F172D4"/>
    <w:rsid w:val="00F210E3"/>
    <w:rsid w:val="00F258BD"/>
    <w:rsid w:val="00F33694"/>
    <w:rsid w:val="00F40924"/>
    <w:rsid w:val="00F40C3B"/>
    <w:rsid w:val="00F410B5"/>
    <w:rsid w:val="00F417F7"/>
    <w:rsid w:val="00F41D10"/>
    <w:rsid w:val="00F438F1"/>
    <w:rsid w:val="00F448AB"/>
    <w:rsid w:val="00F5674C"/>
    <w:rsid w:val="00F633E8"/>
    <w:rsid w:val="00F63A2C"/>
    <w:rsid w:val="00F66E95"/>
    <w:rsid w:val="00F7147B"/>
    <w:rsid w:val="00F746F5"/>
    <w:rsid w:val="00F74EC0"/>
    <w:rsid w:val="00F77658"/>
    <w:rsid w:val="00F8579A"/>
    <w:rsid w:val="00F86616"/>
    <w:rsid w:val="00F8785A"/>
    <w:rsid w:val="00F906AF"/>
    <w:rsid w:val="00F91FE5"/>
    <w:rsid w:val="00F922C3"/>
    <w:rsid w:val="00F928A1"/>
    <w:rsid w:val="00F92C86"/>
    <w:rsid w:val="00F930E0"/>
    <w:rsid w:val="00F94F71"/>
    <w:rsid w:val="00F95419"/>
    <w:rsid w:val="00F95DA6"/>
    <w:rsid w:val="00F967D2"/>
    <w:rsid w:val="00F96A55"/>
    <w:rsid w:val="00FA0A0F"/>
    <w:rsid w:val="00FA2582"/>
    <w:rsid w:val="00FA325A"/>
    <w:rsid w:val="00FA333A"/>
    <w:rsid w:val="00FA39AE"/>
    <w:rsid w:val="00FA5EE0"/>
    <w:rsid w:val="00FB2F8B"/>
    <w:rsid w:val="00FB3E13"/>
    <w:rsid w:val="00FB4887"/>
    <w:rsid w:val="00FB6C6D"/>
    <w:rsid w:val="00FB78C7"/>
    <w:rsid w:val="00FB7A74"/>
    <w:rsid w:val="00FC274C"/>
    <w:rsid w:val="00FC482F"/>
    <w:rsid w:val="00FC4DFD"/>
    <w:rsid w:val="00FC57BE"/>
    <w:rsid w:val="00FC683C"/>
    <w:rsid w:val="00FC75E5"/>
    <w:rsid w:val="00FD2681"/>
    <w:rsid w:val="00FD3E01"/>
    <w:rsid w:val="00FD3E68"/>
    <w:rsid w:val="00FD6B01"/>
    <w:rsid w:val="00FD6C08"/>
    <w:rsid w:val="00FD7D42"/>
    <w:rsid w:val="00FE04C8"/>
    <w:rsid w:val="00FE1AF2"/>
    <w:rsid w:val="00FE3F91"/>
    <w:rsid w:val="00FE463F"/>
    <w:rsid w:val="00FE7885"/>
    <w:rsid w:val="00FF4B33"/>
    <w:rsid w:val="00FF55BE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2473"/>
  <w15:docId w15:val="{B001074D-184E-49F2-935F-29577B03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18C"/>
  </w:style>
  <w:style w:type="paragraph" w:styleId="Heading1">
    <w:name w:val="heading 1"/>
    <w:basedOn w:val="Normal"/>
    <w:next w:val="Normal"/>
    <w:link w:val="Heading1Char"/>
    <w:uiPriority w:val="9"/>
    <w:qFormat/>
    <w:rsid w:val="00152B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C55E9"/>
    <w:rPr>
      <w:b/>
      <w:bCs/>
      <w:i w:val="0"/>
      <w:iCs w:val="0"/>
    </w:rPr>
  </w:style>
  <w:style w:type="paragraph" w:styleId="PlainText">
    <w:name w:val="Plain Text"/>
    <w:basedOn w:val="Normal"/>
    <w:link w:val="PlainTextChar"/>
    <w:uiPriority w:val="99"/>
    <w:unhideWhenUsed/>
    <w:rsid w:val="001B76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693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6361E"/>
    <w:pPr>
      <w:ind w:left="720"/>
      <w:contextualSpacing/>
    </w:pPr>
  </w:style>
  <w:style w:type="paragraph" w:customStyle="1" w:styleId="Default">
    <w:name w:val="Default"/>
    <w:rsid w:val="00346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E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BF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bt Char"/>
    <w:basedOn w:val="DefaultParagraphFont"/>
    <w:link w:val="BodyText"/>
    <w:semiHidden/>
    <w:locked/>
    <w:rsid w:val="007D6DF0"/>
    <w:rPr>
      <w:rFonts w:ascii="Arial" w:hAnsi="Arial" w:cs="Arial"/>
      <w:snapToGrid w:val="0"/>
    </w:rPr>
  </w:style>
  <w:style w:type="paragraph" w:styleId="BodyText">
    <w:name w:val="Body Text"/>
    <w:aliases w:val="bt"/>
    <w:basedOn w:val="Normal"/>
    <w:link w:val="BodyTextChar"/>
    <w:semiHidden/>
    <w:unhideWhenUsed/>
    <w:rsid w:val="007D6DF0"/>
    <w:pPr>
      <w:snapToGrid w:val="0"/>
      <w:spacing w:after="0" w:line="360" w:lineRule="auto"/>
      <w:ind w:right="-187"/>
    </w:pPr>
    <w:rPr>
      <w:rFonts w:ascii="Arial" w:hAnsi="Arial" w:cs="Arial"/>
      <w:snapToGrid w:val="0"/>
    </w:rPr>
  </w:style>
  <w:style w:type="character" w:customStyle="1" w:styleId="BodyTextChar1">
    <w:name w:val="Body Text Char1"/>
    <w:basedOn w:val="DefaultParagraphFont"/>
    <w:uiPriority w:val="99"/>
    <w:semiHidden/>
    <w:rsid w:val="007D6DF0"/>
  </w:style>
  <w:style w:type="paragraph" w:styleId="CommentText">
    <w:name w:val="annotation text"/>
    <w:basedOn w:val="Normal"/>
    <w:link w:val="CommentTextChar"/>
    <w:uiPriority w:val="99"/>
    <w:unhideWhenUsed/>
    <w:rsid w:val="003A4C1C"/>
    <w:pPr>
      <w:spacing w:line="240" w:lineRule="auto"/>
      <w:ind w:left="720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C1C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4C1C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semiHidden/>
    <w:unhideWhenUsed/>
    <w:rsid w:val="00C8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D65"/>
  </w:style>
  <w:style w:type="paragraph" w:styleId="Footer">
    <w:name w:val="footer"/>
    <w:basedOn w:val="Normal"/>
    <w:link w:val="FooterChar"/>
    <w:uiPriority w:val="99"/>
    <w:unhideWhenUsed/>
    <w:rsid w:val="00C81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65"/>
  </w:style>
  <w:style w:type="paragraph" w:customStyle="1" w:styleId="par3">
    <w:name w:val="par3"/>
    <w:basedOn w:val="Normal"/>
    <w:rsid w:val="002B49A4"/>
    <w:pPr>
      <w:tabs>
        <w:tab w:val="left" w:pos="720"/>
        <w:tab w:val="left" w:pos="1440"/>
        <w:tab w:val="left" w:pos="2160"/>
      </w:tabs>
      <w:spacing w:before="240" w:after="0" w:line="240" w:lineRule="auto"/>
      <w:ind w:left="2160" w:hanging="720"/>
    </w:pPr>
    <w:rPr>
      <w:rFonts w:ascii="Arial" w:eastAsia="Times New Roman" w:hAnsi="Arial" w:cs="Arial"/>
      <w:sz w:val="20"/>
      <w:szCs w:val="20"/>
    </w:rPr>
  </w:style>
  <w:style w:type="paragraph" w:customStyle="1" w:styleId="upar2">
    <w:name w:val="upar2"/>
    <w:basedOn w:val="Normal"/>
    <w:rsid w:val="002B49A4"/>
    <w:pPr>
      <w:tabs>
        <w:tab w:val="left" w:pos="720"/>
        <w:tab w:val="left" w:pos="1440"/>
      </w:tabs>
      <w:spacing w:before="240"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2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2D3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unhideWhenUsed/>
    <w:rsid w:val="00EA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52B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52B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58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D42"/>
    <w:pPr>
      <w:ind w:left="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D42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29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508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817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99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26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7466">
                  <w:marLeft w:val="11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753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ECECE"/>
                        <w:left w:val="single" w:sz="4" w:space="0" w:color="CECECE"/>
                        <w:bottom w:val="single" w:sz="4" w:space="2" w:color="CECECE"/>
                        <w:right w:val="single" w:sz="4" w:space="0" w:color="CECECE"/>
                      </w:divBdr>
                      <w:divsChild>
                        <w:div w:id="8817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4415">
                                  <w:marLeft w:val="1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4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49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D845DC839AF4187D3AECE566C27F0" ma:contentTypeVersion="12" ma:contentTypeDescription="Create a new document." ma:contentTypeScope="" ma:versionID="7df826ffd6412b68e987476e24f2ee60">
  <xsd:schema xmlns:xsd="http://www.w3.org/2001/XMLSchema" xmlns:xs="http://www.w3.org/2001/XMLSchema" xmlns:p="http://schemas.microsoft.com/office/2006/metadata/properties" xmlns:ns3="9194082b-32ac-4412-81e1-aaf400e99eaa" xmlns:ns4="e42f0783-896e-45bd-ac67-507cdf98b98c" targetNamespace="http://schemas.microsoft.com/office/2006/metadata/properties" ma:root="true" ma:fieldsID="ca19fa5e2f80f8ec2c21a8dc855e90f6" ns3:_="" ns4:_="">
    <xsd:import namespace="9194082b-32ac-4412-81e1-aaf400e99eaa"/>
    <xsd:import namespace="e42f0783-896e-45bd-ac67-507cdf98b9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4082b-32ac-4412-81e1-aaf400e99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f0783-896e-45bd-ac67-507cdf98b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AFB31B-DC7B-4CDB-8BDD-03FBEF2FC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B334C-47ED-4281-897F-B48D4048F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ACAB77-F191-47D7-88E6-B361875636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8ABAAC-AA03-46E9-9E63-E0CF091A4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4082b-32ac-4412-81e1-aaf400e99eaa"/>
    <ds:schemaRef ds:uri="e42f0783-896e-45bd-ac67-507cdf98b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DRCOG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WChen</dc:creator>
  <cp:keywords/>
  <dc:description/>
  <cp:lastModifiedBy>Melissa Adamson</cp:lastModifiedBy>
  <cp:revision>40</cp:revision>
  <cp:lastPrinted>2019-02-21T17:47:00Z</cp:lastPrinted>
  <dcterms:created xsi:type="dcterms:W3CDTF">2022-01-28T18:52:00Z</dcterms:created>
  <dcterms:modified xsi:type="dcterms:W3CDTF">2022-02-25T23:25:00Z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0x0101003A0D845DC839AF4187D3AECE566C27F0</vt:lpwstr>
  </property>
</Properties>
</file>