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45" w:rsidRDefault="008B080F" w:rsidP="00136E92">
      <w:pPr>
        <w:pStyle w:val="Title"/>
        <w:tabs>
          <w:tab w:val="left" w:pos="10980"/>
        </w:tabs>
        <w:ind w:right="180" w:firstLine="720"/>
      </w:pPr>
      <w:r w:rsidRPr="008B080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54.35pt;width:525.35pt;height:94.55pt;z-index:251657216;mso-wrap-style:none" stroked="f">
            <v:textbox style="mso-fit-shape-to-text:t">
              <w:txbxContent>
                <w:p w:rsidR="00FF0F45" w:rsidRDefault="00917C36">
                  <w:r>
                    <w:rPr>
                      <w:noProof/>
                    </w:rPr>
                    <w:drawing>
                      <wp:inline distT="0" distB="0" distL="0" distR="0">
                        <wp:extent cx="6607394" cy="1425293"/>
                        <wp:effectExtent l="19050" t="0" r="2956" b="0"/>
                        <wp:docPr id="1" name="Picture 1" descr="2013 DRCOG New LetterHead v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3 DRCOG New LetterHead v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7394" cy="1425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45">
        <w:softHyphen/>
      </w:r>
      <w:r w:rsidR="00FF0F45">
        <w:softHyphen/>
      </w:r>
    </w:p>
    <w:p w:rsidR="00FF0F45" w:rsidRDefault="00FF0F45">
      <w:pPr>
        <w:pStyle w:val="Title"/>
      </w:pPr>
    </w:p>
    <w:p w:rsidR="00FF0F45" w:rsidRDefault="008B080F">
      <w:pPr>
        <w:pStyle w:val="Title"/>
        <w:rPr>
          <w:noProof/>
          <w:sz w:val="20"/>
          <w:vertAlign w:val="subscript"/>
        </w:rPr>
      </w:pPr>
      <w:r>
        <w:rPr>
          <w:noProof/>
          <w:sz w:val="20"/>
          <w:vertAlign w:val="subscript"/>
        </w:rPr>
        <w:pict>
          <v:shape id="_x0000_s1028" type="#_x0000_t202" style="position:absolute;left:0;text-align:left;margin-left:9pt;margin-top:634.2pt;width:527.35pt;height:36.9pt;z-index:251658240;mso-wrap-style:none" stroked="f">
            <v:textbox style="mso-fit-shape-to-text:t">
              <w:txbxContent>
                <w:p w:rsidR="00FF0F45" w:rsidRDefault="00917C36">
                  <w:r>
                    <w:rPr>
                      <w:noProof/>
                    </w:rPr>
                    <w:drawing>
                      <wp:inline distT="0" distB="0" distL="0" distR="0">
                        <wp:extent cx="6515100" cy="376555"/>
                        <wp:effectExtent l="19050" t="0" r="0" b="0"/>
                        <wp:docPr id="2" name="Picture 2" descr="2011 DRCOG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11 DRCOG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0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45">
        <w:rPr>
          <w:noProof/>
          <w:sz w:val="20"/>
          <w:vertAlign w:val="subscript"/>
        </w:rPr>
        <w:softHyphen/>
      </w:r>
    </w:p>
    <w:p w:rsidR="008E022C" w:rsidRDefault="008E022C">
      <w:pPr>
        <w:pStyle w:val="Title"/>
        <w:rPr>
          <w:noProof/>
          <w:sz w:val="20"/>
          <w:vertAlign w:val="subscript"/>
        </w:rPr>
      </w:pPr>
    </w:p>
    <w:p w:rsidR="008E022C" w:rsidRDefault="008E022C">
      <w:pPr>
        <w:pStyle w:val="Title"/>
        <w:rPr>
          <w:noProof/>
          <w:sz w:val="20"/>
          <w:vertAlign w:val="subscript"/>
        </w:rPr>
      </w:pPr>
    </w:p>
    <w:p w:rsidR="00626857" w:rsidRDefault="00626857" w:rsidP="00626857">
      <w:pPr>
        <w:pStyle w:val="Title"/>
        <w:rPr>
          <w:rFonts w:cs="Arial"/>
        </w:rPr>
      </w:pPr>
    </w:p>
    <w:p w:rsidR="00626857" w:rsidRDefault="00626857" w:rsidP="00626857">
      <w:pPr>
        <w:pStyle w:val="Title"/>
        <w:rPr>
          <w:rFonts w:cs="Arial"/>
          <w:b w:val="0"/>
        </w:rPr>
      </w:pPr>
      <w:r>
        <w:rPr>
          <w:rFonts w:cs="Arial"/>
        </w:rPr>
        <w:t>ADVISORY COMMITTEE ON AGING</w:t>
      </w:r>
    </w:p>
    <w:p w:rsidR="00626857" w:rsidRDefault="00626857" w:rsidP="00626857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</w:t>
      </w:r>
      <w:r w:rsidR="00AC23E8">
        <w:rPr>
          <w:rFonts w:ascii="Arial" w:hAnsi="Arial" w:cs="Arial"/>
          <w:b/>
        </w:rPr>
        <w:t>September 19</w:t>
      </w:r>
      <w:r>
        <w:rPr>
          <w:rFonts w:ascii="Arial" w:hAnsi="Arial" w:cs="Arial"/>
          <w:b/>
        </w:rPr>
        <w:t>, 2014</w:t>
      </w:r>
    </w:p>
    <w:p w:rsidR="00626857" w:rsidRDefault="00626857" w:rsidP="00626857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– 3:00 P.M.</w:t>
      </w:r>
    </w:p>
    <w:p w:rsidR="00626857" w:rsidRDefault="00626857" w:rsidP="00626857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1290 Broadway Denver, CO 80203</w:t>
      </w:r>
    </w:p>
    <w:p w:rsidR="00626857" w:rsidRDefault="00626857" w:rsidP="00626857">
      <w:pPr>
        <w:spacing w:line="264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Independence Pass, First Floor</w:t>
      </w:r>
    </w:p>
    <w:p w:rsidR="00626857" w:rsidRDefault="00626857" w:rsidP="00626857">
      <w:pPr>
        <w:spacing w:line="264" w:lineRule="auto"/>
        <w:jc w:val="center"/>
        <w:rPr>
          <w:rFonts w:ascii="Arial" w:hAnsi="Arial" w:cs="Arial"/>
          <w:i/>
          <w:iCs/>
        </w:rPr>
      </w:pPr>
    </w:p>
    <w:p w:rsidR="00626857" w:rsidRDefault="00626857" w:rsidP="00626857">
      <w:pPr>
        <w:spacing w:line="264" w:lineRule="auto"/>
        <w:rPr>
          <w:rFonts w:ascii="Arial" w:hAnsi="Arial" w:cs="Arial"/>
        </w:rPr>
      </w:pPr>
    </w:p>
    <w:p w:rsidR="00626857" w:rsidRDefault="00626857" w:rsidP="00AC23E8">
      <w:pPr>
        <w:numPr>
          <w:ilvl w:val="0"/>
          <w:numId w:val="5"/>
        </w:numPr>
        <w:spacing w:line="264" w:lineRule="auto"/>
        <w:ind w:hanging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Call to Order and Introductions</w:t>
      </w:r>
    </w:p>
    <w:p w:rsidR="00626857" w:rsidRDefault="00626857" w:rsidP="00626857">
      <w:pPr>
        <w:spacing w:line="264" w:lineRule="auto"/>
        <w:rPr>
          <w:rFonts w:ascii="Arial" w:hAnsi="Arial" w:cs="Arial"/>
          <w:u w:val="single"/>
        </w:rPr>
      </w:pPr>
    </w:p>
    <w:p w:rsidR="00626857" w:rsidRDefault="00626857" w:rsidP="00AC23E8">
      <w:pPr>
        <w:numPr>
          <w:ilvl w:val="0"/>
          <w:numId w:val="5"/>
        </w:numPr>
        <w:spacing w:line="264" w:lineRule="auto"/>
        <w:ind w:hanging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Comment Period</w:t>
      </w:r>
    </w:p>
    <w:p w:rsidR="00626857" w:rsidRDefault="00626857" w:rsidP="00626857">
      <w:pPr>
        <w:spacing w:line="264" w:lineRule="auto"/>
        <w:ind w:left="720"/>
        <w:rPr>
          <w:rFonts w:ascii="Arial" w:hAnsi="Arial" w:cs="Arial"/>
          <w:u w:val="single"/>
        </w:rPr>
      </w:pPr>
    </w:p>
    <w:p w:rsidR="00626857" w:rsidRDefault="00626857" w:rsidP="00AC23E8">
      <w:pPr>
        <w:numPr>
          <w:ilvl w:val="0"/>
          <w:numId w:val="5"/>
        </w:numPr>
        <w:spacing w:line="264" w:lineRule="auto"/>
        <w:ind w:hanging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Approval of Summary of the </w:t>
      </w:r>
      <w:r w:rsidR="00AC23E8">
        <w:rPr>
          <w:rFonts w:ascii="Arial" w:hAnsi="Arial" w:cs="Arial"/>
          <w:u w:val="single"/>
        </w:rPr>
        <w:t>August 15</w:t>
      </w:r>
      <w:r>
        <w:rPr>
          <w:rFonts w:ascii="Arial" w:hAnsi="Arial" w:cs="Arial"/>
          <w:u w:val="single"/>
        </w:rPr>
        <w:t>, 2014 meeting</w:t>
      </w:r>
    </w:p>
    <w:p w:rsidR="00626857" w:rsidRDefault="00626857" w:rsidP="00626857">
      <w:pPr>
        <w:spacing w:line="264" w:lineRule="auto"/>
        <w:ind w:left="1260" w:hanging="630"/>
        <w:rPr>
          <w:rFonts w:ascii="Arial" w:hAnsi="Arial" w:cs="Arial"/>
        </w:rPr>
      </w:pPr>
      <w:r w:rsidRPr="005168CC">
        <w:rPr>
          <w:rFonts w:ascii="Arial" w:hAnsi="Arial" w:cs="Arial"/>
        </w:rPr>
        <w:t xml:space="preserve">(Attachment A) </w:t>
      </w:r>
    </w:p>
    <w:p w:rsidR="00626857" w:rsidRDefault="00626857" w:rsidP="00626857">
      <w:pPr>
        <w:pStyle w:val="ListParagraph"/>
        <w:rPr>
          <w:rFonts w:ascii="Arial" w:hAnsi="Arial" w:cs="Arial"/>
          <w:b/>
          <w:u w:val="single"/>
        </w:rPr>
      </w:pPr>
    </w:p>
    <w:p w:rsidR="00626857" w:rsidRPr="006B397B" w:rsidRDefault="00626857" w:rsidP="00AC23E8">
      <w:pPr>
        <w:pStyle w:val="ListParagraph"/>
        <w:numPr>
          <w:ilvl w:val="0"/>
          <w:numId w:val="5"/>
        </w:numPr>
        <w:tabs>
          <w:tab w:val="left" w:pos="90"/>
        </w:tabs>
        <w:ind w:left="90" w:hanging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Status of Subcommittee Work Plans </w:t>
      </w:r>
    </w:p>
    <w:p w:rsidR="00626857" w:rsidRDefault="00626857" w:rsidP="00626857">
      <w:pPr>
        <w:pStyle w:val="ListParagraph"/>
        <w:numPr>
          <w:ilvl w:val="1"/>
          <w:numId w:val="5"/>
        </w:numPr>
        <w:tabs>
          <w:tab w:val="left" w:pos="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Funding Subcommittee</w:t>
      </w:r>
      <w:r w:rsidRPr="006B397B">
        <w:rPr>
          <w:rFonts w:ascii="Arial" w:hAnsi="Arial" w:cs="Arial"/>
          <w:sz w:val="24"/>
        </w:rPr>
        <w:t xml:space="preserve"> – Steve Watson</w:t>
      </w:r>
    </w:p>
    <w:p w:rsidR="00626857" w:rsidRDefault="00626857" w:rsidP="00626857">
      <w:pPr>
        <w:pStyle w:val="ListParagraph"/>
        <w:tabs>
          <w:tab w:val="left" w:pos="72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26857" w:rsidRPr="003317C2" w:rsidRDefault="00626857" w:rsidP="00626857">
      <w:pPr>
        <w:rPr>
          <w:rFonts w:ascii="Arial" w:hAnsi="Arial"/>
          <w:u w:val="single"/>
        </w:rPr>
      </w:pPr>
    </w:p>
    <w:p w:rsidR="00626857" w:rsidRDefault="00626857" w:rsidP="00626857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INFORMATIONAL BREIFINGS</w:t>
      </w:r>
    </w:p>
    <w:p w:rsidR="00806AEE" w:rsidRDefault="00806AEE" w:rsidP="00626857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</w:p>
    <w:p w:rsidR="00806AEE" w:rsidRPr="00806AEE" w:rsidRDefault="00806AEE" w:rsidP="00806AEE">
      <w:pPr>
        <w:pStyle w:val="ListParagraph"/>
        <w:numPr>
          <w:ilvl w:val="0"/>
          <w:numId w:val="5"/>
        </w:numPr>
        <w:ind w:hanging="630"/>
        <w:rPr>
          <w:rFonts w:ascii="Arial" w:hAnsi="Arial" w:cs="Arial"/>
          <w:sz w:val="24"/>
          <w:u w:val="single"/>
        </w:rPr>
      </w:pPr>
      <w:r w:rsidRPr="00806AEE">
        <w:rPr>
          <w:rFonts w:ascii="Arial" w:hAnsi="Arial" w:cs="Arial"/>
          <w:sz w:val="24"/>
          <w:u w:val="single"/>
        </w:rPr>
        <w:t>Senior Reach: An Evidence Based Program Serving Older Adults</w:t>
      </w:r>
      <w:r w:rsidRPr="00101999">
        <w:rPr>
          <w:rFonts w:ascii="Arial" w:hAnsi="Arial" w:cs="Arial"/>
          <w:sz w:val="24"/>
        </w:rPr>
        <w:t xml:space="preserve"> </w:t>
      </w:r>
      <w:r w:rsidR="00101999" w:rsidRPr="00101999">
        <w:rPr>
          <w:rFonts w:ascii="Arial" w:hAnsi="Arial" w:cs="Arial"/>
          <w:sz w:val="24"/>
        </w:rPr>
        <w:t>–</w:t>
      </w:r>
      <w:r w:rsidR="00E6426D">
        <w:rPr>
          <w:rFonts w:ascii="Arial" w:hAnsi="Arial" w:cs="Arial"/>
          <w:sz w:val="24"/>
        </w:rPr>
        <w:t xml:space="preserve"> T</w:t>
      </w:r>
      <w:r w:rsidR="00101999" w:rsidRPr="00101999">
        <w:rPr>
          <w:rFonts w:ascii="Arial" w:hAnsi="Arial" w:cs="Arial"/>
          <w:sz w:val="24"/>
        </w:rPr>
        <w:t>eresa Legault</w:t>
      </w:r>
    </w:p>
    <w:p w:rsidR="00626857" w:rsidRDefault="00626857" w:rsidP="00626857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</w:p>
    <w:p w:rsidR="00626857" w:rsidRPr="00E36D13" w:rsidRDefault="00AC23E8" w:rsidP="00E36D13">
      <w:pPr>
        <w:pStyle w:val="ListParagraph"/>
        <w:numPr>
          <w:ilvl w:val="0"/>
          <w:numId w:val="5"/>
        </w:numPr>
        <w:ind w:hanging="630"/>
        <w:rPr>
          <w:rFonts w:ascii="Arial" w:hAnsi="Arial" w:cs="Arial"/>
          <w:color w:val="000000" w:themeColor="text1"/>
          <w:sz w:val="24"/>
        </w:rPr>
      </w:pPr>
      <w:r w:rsidRPr="00E36D13">
        <w:rPr>
          <w:rFonts w:ascii="Arial" w:hAnsi="Arial" w:cs="Arial"/>
          <w:color w:val="000000" w:themeColor="text1"/>
          <w:sz w:val="24"/>
          <w:u w:val="single"/>
        </w:rPr>
        <w:t>FY 15 &amp; FY 15 DRCOG AAA Contractor Funding</w:t>
      </w:r>
      <w:r w:rsidRPr="00E36D13">
        <w:rPr>
          <w:rFonts w:ascii="Arial" w:hAnsi="Arial" w:cs="Arial"/>
          <w:color w:val="000000" w:themeColor="text1"/>
          <w:sz w:val="24"/>
        </w:rPr>
        <w:t xml:space="preserve"> – Hendrik Kopperl</w:t>
      </w:r>
    </w:p>
    <w:p w:rsidR="00E36D13" w:rsidRPr="00E36D13" w:rsidRDefault="00E36D13" w:rsidP="00806AEE">
      <w:pPr>
        <w:ind w:firstLine="270"/>
        <w:rPr>
          <w:rFonts w:ascii="Arial" w:hAnsi="Arial" w:cs="Arial"/>
          <w:color w:val="000000" w:themeColor="text1"/>
        </w:rPr>
      </w:pPr>
    </w:p>
    <w:p w:rsidR="00E36D13" w:rsidRPr="00155B2C" w:rsidRDefault="00E36D13" w:rsidP="00155B2C">
      <w:pPr>
        <w:pStyle w:val="ListParagraph"/>
        <w:numPr>
          <w:ilvl w:val="0"/>
          <w:numId w:val="5"/>
        </w:numPr>
        <w:tabs>
          <w:tab w:val="left" w:pos="630"/>
        </w:tabs>
        <w:ind w:left="0" w:firstLine="0"/>
        <w:rPr>
          <w:rFonts w:ascii="Arial" w:hAnsi="Arial" w:cs="Arial"/>
          <w:sz w:val="24"/>
          <w:u w:val="single"/>
        </w:rPr>
      </w:pPr>
      <w:r w:rsidRPr="00155B2C">
        <w:rPr>
          <w:rFonts w:ascii="Arial" w:hAnsi="Arial" w:cs="Arial"/>
          <w:sz w:val="24"/>
          <w:u w:val="single"/>
        </w:rPr>
        <w:t xml:space="preserve">Four Year Plan Planning Presentation </w:t>
      </w:r>
      <w:r w:rsidRPr="00F8747F">
        <w:rPr>
          <w:rFonts w:ascii="Arial" w:hAnsi="Arial" w:cs="Arial"/>
          <w:sz w:val="24"/>
        </w:rPr>
        <w:t>– Jayla Sanchez-Warren</w:t>
      </w:r>
    </w:p>
    <w:p w:rsidR="00626857" w:rsidRPr="00FD1C1F" w:rsidRDefault="00626857" w:rsidP="00626857">
      <w:pPr>
        <w:pStyle w:val="ListParagraph"/>
        <w:ind w:left="630"/>
        <w:rPr>
          <w:rFonts w:ascii="Arial" w:hAnsi="Arial" w:cs="Arial"/>
          <w:sz w:val="24"/>
          <w:u w:val="single"/>
        </w:rPr>
      </w:pPr>
    </w:p>
    <w:p w:rsidR="00626857" w:rsidRPr="008A7553" w:rsidRDefault="00626857" w:rsidP="00626857">
      <w:pPr>
        <w:pStyle w:val="ListParagraph"/>
        <w:ind w:left="4950" w:firstLine="90"/>
        <w:rPr>
          <w:rFonts w:ascii="Arial" w:hAnsi="Arial" w:cs="Arial"/>
          <w:b/>
          <w:sz w:val="24"/>
          <w:u w:val="single"/>
        </w:rPr>
      </w:pPr>
      <w:r w:rsidRPr="008A7553">
        <w:rPr>
          <w:rFonts w:ascii="Arial" w:hAnsi="Arial" w:cs="Arial"/>
          <w:b/>
          <w:sz w:val="24"/>
          <w:u w:val="single"/>
        </w:rPr>
        <w:t>BREAK</w:t>
      </w:r>
    </w:p>
    <w:p w:rsidR="00626857" w:rsidRDefault="00626857" w:rsidP="00626857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</w:p>
    <w:p w:rsidR="00626857" w:rsidRPr="00E36D13" w:rsidRDefault="00626857" w:rsidP="00E36D13">
      <w:pPr>
        <w:pStyle w:val="ListParagraph"/>
        <w:numPr>
          <w:ilvl w:val="0"/>
          <w:numId w:val="5"/>
        </w:numPr>
        <w:tabs>
          <w:tab w:val="left" w:pos="0"/>
        </w:tabs>
        <w:ind w:hanging="630"/>
        <w:rPr>
          <w:rFonts w:ascii="Arial" w:hAnsi="Arial" w:cs="Arial"/>
          <w:sz w:val="24"/>
          <w:u w:val="single"/>
        </w:rPr>
      </w:pPr>
      <w:r w:rsidRPr="00E36D13">
        <w:rPr>
          <w:rFonts w:ascii="Arial" w:hAnsi="Arial" w:cs="Arial"/>
          <w:sz w:val="24"/>
          <w:u w:val="single"/>
        </w:rPr>
        <w:t>Committee reports</w:t>
      </w:r>
    </w:p>
    <w:p w:rsidR="00626857" w:rsidRPr="008400C0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 w:rsidRPr="008400C0">
        <w:rPr>
          <w:rFonts w:ascii="Arial" w:hAnsi="Arial" w:cs="Arial"/>
          <w:sz w:val="24"/>
          <w:u w:val="single"/>
        </w:rPr>
        <w:t>Directors Report</w:t>
      </w:r>
      <w:r w:rsidRPr="008400C0">
        <w:rPr>
          <w:rFonts w:ascii="Arial" w:hAnsi="Arial" w:cs="Arial"/>
          <w:sz w:val="24"/>
        </w:rPr>
        <w:t xml:space="preserve"> – Jayla Sanchez-Warren</w:t>
      </w:r>
    </w:p>
    <w:p w:rsidR="00626857" w:rsidRPr="00FD1C1F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u w:val="single"/>
        </w:rPr>
      </w:pPr>
      <w:r w:rsidRPr="00FD1C1F">
        <w:rPr>
          <w:rFonts w:ascii="Arial" w:hAnsi="Arial" w:cs="Arial"/>
          <w:sz w:val="24"/>
          <w:u w:val="single"/>
        </w:rPr>
        <w:t xml:space="preserve">Legislative Report </w:t>
      </w:r>
      <w:r w:rsidRPr="00FD1C1F">
        <w:rPr>
          <w:rFonts w:ascii="Arial" w:hAnsi="Arial" w:cs="Arial"/>
          <w:sz w:val="24"/>
        </w:rPr>
        <w:t>– Rich Mauro</w:t>
      </w:r>
    </w:p>
    <w:p w:rsidR="00626857" w:rsidRPr="00EF6930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Community Resources</w:t>
      </w:r>
      <w:r w:rsidRPr="00E139FA">
        <w:rPr>
          <w:rFonts w:ascii="Arial" w:hAnsi="Arial" w:cs="Arial"/>
          <w:sz w:val="24"/>
        </w:rPr>
        <w:t xml:space="preserve"> – </w:t>
      </w:r>
      <w:r w:rsidR="00FB4A6D">
        <w:rPr>
          <w:rFonts w:ascii="Arial" w:hAnsi="Arial" w:cs="Arial"/>
          <w:sz w:val="24"/>
        </w:rPr>
        <w:t>Kelly Roberts</w:t>
      </w:r>
    </w:p>
    <w:p w:rsidR="00626857" w:rsidRPr="00EF6930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Compliance and Finance-</w:t>
      </w:r>
      <w:r>
        <w:rPr>
          <w:rFonts w:ascii="Arial" w:hAnsi="Arial" w:cs="Arial"/>
          <w:sz w:val="24"/>
        </w:rPr>
        <w:t xml:space="preserve"> Hendrik Kopperl</w:t>
      </w:r>
    </w:p>
    <w:p w:rsidR="00626857" w:rsidRPr="00EF6930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CCTP/Case Management-</w:t>
      </w:r>
      <w:r>
        <w:rPr>
          <w:rFonts w:ascii="Arial" w:hAnsi="Arial" w:cs="Arial"/>
          <w:sz w:val="24"/>
        </w:rPr>
        <w:t xml:space="preserve"> </w:t>
      </w:r>
      <w:r w:rsidR="00155B2C">
        <w:rPr>
          <w:rFonts w:ascii="Arial" w:hAnsi="Arial" w:cs="Arial"/>
          <w:sz w:val="24"/>
        </w:rPr>
        <w:t>Jayla Sanchez-Warren</w:t>
      </w:r>
    </w:p>
    <w:p w:rsidR="00626857" w:rsidRPr="00840A47" w:rsidRDefault="0062685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Ombudsman </w:t>
      </w:r>
      <w:r w:rsidR="00FB4A6D">
        <w:rPr>
          <w:rFonts w:ascii="Arial" w:hAnsi="Arial" w:cs="Arial"/>
          <w:sz w:val="24"/>
        </w:rPr>
        <w:t>– Jayla Sanchez-Warren</w:t>
      </w:r>
    </w:p>
    <w:p w:rsidR="00840A47" w:rsidRPr="00E36D13" w:rsidRDefault="00840A47" w:rsidP="006268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Business Acumen</w:t>
      </w:r>
      <w:r w:rsidRPr="00840A47">
        <w:rPr>
          <w:rFonts w:ascii="Arial" w:hAnsi="Arial" w:cs="Arial"/>
          <w:sz w:val="24"/>
        </w:rPr>
        <w:t xml:space="preserve"> – Tex Elam</w:t>
      </w:r>
    </w:p>
    <w:p w:rsidR="00E36D13" w:rsidRDefault="00E36D13" w:rsidP="00E36D13">
      <w:pPr>
        <w:rPr>
          <w:rFonts w:ascii="Arial" w:hAnsi="Arial" w:cs="Arial"/>
          <w:u w:val="single"/>
        </w:rPr>
      </w:pPr>
    </w:p>
    <w:p w:rsidR="00E36D13" w:rsidRDefault="00E36D13" w:rsidP="00E36D13">
      <w:pPr>
        <w:rPr>
          <w:rFonts w:ascii="Arial" w:hAnsi="Arial" w:cs="Arial"/>
          <w:u w:val="single"/>
        </w:rPr>
      </w:pPr>
    </w:p>
    <w:p w:rsidR="00E36D13" w:rsidRDefault="008B080F" w:rsidP="00E36D13">
      <w:pPr>
        <w:rPr>
          <w:rFonts w:ascii="Arial" w:hAnsi="Arial" w:cs="Arial"/>
          <w:u w:val="single"/>
        </w:rPr>
      </w:pPr>
      <w:r w:rsidRPr="008B080F">
        <w:rPr>
          <w:b/>
          <w:noProof/>
          <w:sz w:val="20"/>
          <w:vertAlign w:val="subscript"/>
        </w:rPr>
        <w:pict>
          <v:shape id="_x0000_s1031" type="#_x0000_t202" style="position:absolute;margin-left:1.75pt;margin-top:8.95pt;width:566pt;height:21pt;z-index:251661312;mso-width-relative:margin;mso-height-relative:margin">
            <v:textbox style="mso-next-textbox:#_x0000_s1031">
              <w:txbxContent>
                <w:p w:rsidR="00626857" w:rsidRDefault="00626857" w:rsidP="00C52C22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Disabled attendees are asked to notify DROCG at least 48 hours of the need for auxiliary aids or services</w:t>
                  </w:r>
                </w:p>
              </w:txbxContent>
            </v:textbox>
          </v:shape>
        </w:pict>
      </w:r>
    </w:p>
    <w:p w:rsidR="00E36D13" w:rsidRDefault="00E36D13" w:rsidP="00E36D13">
      <w:pPr>
        <w:rPr>
          <w:rFonts w:ascii="Arial" w:hAnsi="Arial" w:cs="Arial"/>
          <w:u w:val="single"/>
        </w:rPr>
      </w:pPr>
    </w:p>
    <w:p w:rsidR="00E36D13" w:rsidRDefault="00E36D13" w:rsidP="00840A47">
      <w:pPr>
        <w:pStyle w:val="ListParagraph"/>
        <w:spacing w:line="264" w:lineRule="auto"/>
        <w:ind w:left="630" w:hanging="630"/>
        <w:rPr>
          <w:rFonts w:ascii="Arial" w:hAnsi="Arial" w:cs="Arial"/>
          <w:sz w:val="24"/>
          <w:u w:val="single"/>
        </w:rPr>
      </w:pPr>
    </w:p>
    <w:p w:rsidR="00626857" w:rsidRPr="0062426F" w:rsidRDefault="00626857" w:rsidP="00E36D13">
      <w:pPr>
        <w:pStyle w:val="ListParagraph"/>
        <w:numPr>
          <w:ilvl w:val="0"/>
          <w:numId w:val="5"/>
        </w:numPr>
        <w:spacing w:line="264" w:lineRule="auto"/>
        <w:ind w:hanging="63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</w:t>
      </w:r>
      <w:r w:rsidRPr="0062426F">
        <w:rPr>
          <w:rFonts w:ascii="Arial" w:hAnsi="Arial" w:cs="Arial"/>
          <w:sz w:val="24"/>
          <w:u w:val="single"/>
        </w:rPr>
        <w:t xml:space="preserve">hair Report </w:t>
      </w:r>
      <w:r w:rsidRPr="0062426F">
        <w:rPr>
          <w:rFonts w:ascii="Arial" w:hAnsi="Arial" w:cs="Arial"/>
          <w:sz w:val="24"/>
        </w:rPr>
        <w:t>– Bob Davis</w:t>
      </w:r>
    </w:p>
    <w:p w:rsidR="00626857" w:rsidRDefault="00626857" w:rsidP="00626857">
      <w:pPr>
        <w:pStyle w:val="Title"/>
        <w:rPr>
          <w:noProof/>
          <w:sz w:val="20"/>
          <w:vertAlign w:val="subscript"/>
        </w:rPr>
      </w:pPr>
    </w:p>
    <w:p w:rsidR="00626857" w:rsidRDefault="00806AEE" w:rsidP="00AC23E8">
      <w:pPr>
        <w:spacing w:line="264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6D13">
        <w:rPr>
          <w:rFonts w:ascii="Arial" w:hAnsi="Arial" w:cs="Arial"/>
        </w:rPr>
        <w:t>.</w:t>
      </w:r>
      <w:r w:rsidR="00626857" w:rsidRPr="00330B80">
        <w:rPr>
          <w:rFonts w:ascii="Arial" w:hAnsi="Arial" w:cs="Arial"/>
        </w:rPr>
        <w:tab/>
      </w:r>
      <w:r w:rsidR="00626857" w:rsidRPr="00330B80">
        <w:rPr>
          <w:rFonts w:ascii="Arial" w:hAnsi="Arial" w:cs="Arial"/>
          <w:u w:val="single"/>
        </w:rPr>
        <w:t>Information Sharing</w:t>
      </w:r>
      <w:r w:rsidR="00626857" w:rsidRPr="00330B80">
        <w:rPr>
          <w:rFonts w:ascii="Arial" w:hAnsi="Arial" w:cs="Arial"/>
        </w:rPr>
        <w:t xml:space="preserve"> – All {if time}</w:t>
      </w:r>
    </w:p>
    <w:p w:rsidR="00626857" w:rsidRPr="00330B80" w:rsidRDefault="00626857" w:rsidP="00626857">
      <w:pPr>
        <w:pStyle w:val="ListParagraph"/>
        <w:rPr>
          <w:rFonts w:ascii="Arial" w:hAnsi="Arial" w:cs="Arial"/>
          <w:sz w:val="24"/>
          <w:u w:val="single"/>
        </w:rPr>
      </w:pPr>
    </w:p>
    <w:p w:rsidR="00626857" w:rsidRPr="00806AEE" w:rsidRDefault="00626857" w:rsidP="00806AEE">
      <w:pPr>
        <w:pStyle w:val="ListParagraph"/>
        <w:numPr>
          <w:ilvl w:val="0"/>
          <w:numId w:val="11"/>
        </w:numPr>
        <w:ind w:hanging="630"/>
        <w:rPr>
          <w:rFonts w:ascii="Arial" w:hAnsi="Arial" w:cs="Arial"/>
          <w:sz w:val="24"/>
          <w:u w:val="single"/>
        </w:rPr>
      </w:pPr>
      <w:r w:rsidRPr="00806AEE">
        <w:rPr>
          <w:rFonts w:ascii="Arial" w:hAnsi="Arial" w:cs="Arial"/>
          <w:sz w:val="24"/>
          <w:u w:val="single"/>
        </w:rPr>
        <w:t>Adjournment</w:t>
      </w:r>
    </w:p>
    <w:p w:rsidR="00342839" w:rsidRDefault="00342839">
      <w:pPr>
        <w:pStyle w:val="Title"/>
        <w:rPr>
          <w:noProof/>
          <w:sz w:val="20"/>
          <w:vertAlign w:val="subscript"/>
        </w:rPr>
      </w:pPr>
    </w:p>
    <w:p w:rsidR="008E022C" w:rsidRDefault="008E022C">
      <w:pPr>
        <w:pStyle w:val="Title"/>
        <w:rPr>
          <w:noProof/>
          <w:sz w:val="20"/>
          <w:vertAlign w:val="subscript"/>
        </w:rPr>
      </w:pPr>
    </w:p>
    <w:p w:rsidR="008E022C" w:rsidRDefault="008E022C">
      <w:pPr>
        <w:pStyle w:val="Title"/>
        <w:rPr>
          <w:vertAlign w:val="subscript"/>
        </w:rPr>
      </w:pPr>
    </w:p>
    <w:sectPr w:rsidR="008E022C" w:rsidSect="00E36D13">
      <w:headerReference w:type="default" r:id="rId10"/>
      <w:pgSz w:w="12240" w:h="15840"/>
      <w:pgMar w:top="1440" w:right="720" w:bottom="1080" w:left="540" w:header="360" w:footer="1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40" w:rsidRDefault="00994040">
      <w:r>
        <w:separator/>
      </w:r>
    </w:p>
  </w:endnote>
  <w:endnote w:type="continuationSeparator" w:id="0">
    <w:p w:rsidR="00994040" w:rsidRDefault="0099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40" w:rsidRDefault="00994040">
      <w:r>
        <w:separator/>
      </w:r>
    </w:p>
  </w:footnote>
  <w:footnote w:type="continuationSeparator" w:id="0">
    <w:p w:rsidR="00994040" w:rsidRDefault="0099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45" w:rsidRDefault="00E36D13">
    <w:pPr>
      <w:pStyle w:val="Header"/>
      <w:ind w:right="-360"/>
    </w:pPr>
    <w:r>
      <w:t>Advisory Committee on Aging</w:t>
    </w:r>
  </w:p>
  <w:p w:rsidR="00E36D13" w:rsidRDefault="00E36D13">
    <w:pPr>
      <w:pStyle w:val="Header"/>
      <w:ind w:right="-360"/>
    </w:pPr>
    <w:r>
      <w:t>September 19, 2014</w:t>
    </w:r>
  </w:p>
  <w:p w:rsidR="00E36D13" w:rsidRDefault="00E36D13">
    <w:pPr>
      <w:pStyle w:val="Header"/>
      <w:ind w:right="-360"/>
    </w:pPr>
    <w:r>
      <w:t xml:space="preserve">Page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D0C"/>
    <w:multiLevelType w:val="hybridMultilevel"/>
    <w:tmpl w:val="0D445F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A33"/>
    <w:multiLevelType w:val="hybridMultilevel"/>
    <w:tmpl w:val="60202F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7E3E"/>
    <w:multiLevelType w:val="hybridMultilevel"/>
    <w:tmpl w:val="E024850E"/>
    <w:lvl w:ilvl="0" w:tplc="11C4E444">
      <w:start w:val="1"/>
      <w:numFmt w:val="upperRoman"/>
      <w:pStyle w:val="Heading1"/>
      <w:lvlText w:val="%1."/>
      <w:lvlJc w:val="righ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E3FE1"/>
    <w:multiLevelType w:val="hybridMultilevel"/>
    <w:tmpl w:val="1050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5DB7"/>
    <w:multiLevelType w:val="hybridMultilevel"/>
    <w:tmpl w:val="7CA67664"/>
    <w:lvl w:ilvl="0" w:tplc="2C9811F6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4250259"/>
    <w:multiLevelType w:val="hybridMultilevel"/>
    <w:tmpl w:val="22301286"/>
    <w:lvl w:ilvl="0" w:tplc="63FC441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5D7ADA"/>
    <w:multiLevelType w:val="hybridMultilevel"/>
    <w:tmpl w:val="D5268DB2"/>
    <w:lvl w:ilvl="0" w:tplc="49FEECA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76B5F84"/>
    <w:multiLevelType w:val="hybridMultilevel"/>
    <w:tmpl w:val="1F6CC162"/>
    <w:lvl w:ilvl="0" w:tplc="4ED46CB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B508C"/>
    <w:multiLevelType w:val="hybridMultilevel"/>
    <w:tmpl w:val="B72A75B0"/>
    <w:lvl w:ilvl="0" w:tplc="F36067A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021CD"/>
    <w:multiLevelType w:val="hybridMultilevel"/>
    <w:tmpl w:val="D172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3008CD"/>
    <w:multiLevelType w:val="hybridMultilevel"/>
    <w:tmpl w:val="FBF21F90"/>
    <w:lvl w:ilvl="0" w:tplc="1C8C7B3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128CD"/>
    <w:rsid w:val="00001691"/>
    <w:rsid w:val="00050B93"/>
    <w:rsid w:val="0005244D"/>
    <w:rsid w:val="00101999"/>
    <w:rsid w:val="00136E92"/>
    <w:rsid w:val="00153C63"/>
    <w:rsid w:val="00155B2C"/>
    <w:rsid w:val="001B5C9A"/>
    <w:rsid w:val="001C74B5"/>
    <w:rsid w:val="002128CD"/>
    <w:rsid w:val="002A626A"/>
    <w:rsid w:val="002B7E20"/>
    <w:rsid w:val="002E66E3"/>
    <w:rsid w:val="002F4F4D"/>
    <w:rsid w:val="003408B7"/>
    <w:rsid w:val="00342839"/>
    <w:rsid w:val="0038215D"/>
    <w:rsid w:val="003B43DE"/>
    <w:rsid w:val="004079F4"/>
    <w:rsid w:val="004468E0"/>
    <w:rsid w:val="00452673"/>
    <w:rsid w:val="004909D8"/>
    <w:rsid w:val="00496412"/>
    <w:rsid w:val="004D18B4"/>
    <w:rsid w:val="004E0580"/>
    <w:rsid w:val="005F6974"/>
    <w:rsid w:val="00626857"/>
    <w:rsid w:val="00655ABA"/>
    <w:rsid w:val="007013DC"/>
    <w:rsid w:val="0070360E"/>
    <w:rsid w:val="0072452E"/>
    <w:rsid w:val="007873EB"/>
    <w:rsid w:val="007A52FD"/>
    <w:rsid w:val="007E2594"/>
    <w:rsid w:val="007E77B6"/>
    <w:rsid w:val="00806AEE"/>
    <w:rsid w:val="00840A47"/>
    <w:rsid w:val="00843C10"/>
    <w:rsid w:val="008B080F"/>
    <w:rsid w:val="008C2278"/>
    <w:rsid w:val="008D4A58"/>
    <w:rsid w:val="008E022C"/>
    <w:rsid w:val="00902EDD"/>
    <w:rsid w:val="00917C36"/>
    <w:rsid w:val="009228D7"/>
    <w:rsid w:val="0096565F"/>
    <w:rsid w:val="009906BE"/>
    <w:rsid w:val="00994040"/>
    <w:rsid w:val="00A058C1"/>
    <w:rsid w:val="00A16D49"/>
    <w:rsid w:val="00AB0055"/>
    <w:rsid w:val="00AC23E8"/>
    <w:rsid w:val="00B116C0"/>
    <w:rsid w:val="00B3261C"/>
    <w:rsid w:val="00B41EF5"/>
    <w:rsid w:val="00B44194"/>
    <w:rsid w:val="00B56369"/>
    <w:rsid w:val="00BC01E3"/>
    <w:rsid w:val="00BD7AE3"/>
    <w:rsid w:val="00BE1C89"/>
    <w:rsid w:val="00C54C64"/>
    <w:rsid w:val="00C56AD0"/>
    <w:rsid w:val="00C90A7B"/>
    <w:rsid w:val="00CE2D50"/>
    <w:rsid w:val="00CF5895"/>
    <w:rsid w:val="00D34299"/>
    <w:rsid w:val="00D441C7"/>
    <w:rsid w:val="00D80FEC"/>
    <w:rsid w:val="00E36D13"/>
    <w:rsid w:val="00E62D50"/>
    <w:rsid w:val="00E6426D"/>
    <w:rsid w:val="00EA5C7C"/>
    <w:rsid w:val="00EB532F"/>
    <w:rsid w:val="00EE14D0"/>
    <w:rsid w:val="00EE2570"/>
    <w:rsid w:val="00F11F83"/>
    <w:rsid w:val="00F35202"/>
    <w:rsid w:val="00F8747F"/>
    <w:rsid w:val="00F939E2"/>
    <w:rsid w:val="00FB184E"/>
    <w:rsid w:val="00FB4A6D"/>
    <w:rsid w:val="00FC34AA"/>
    <w:rsid w:val="00FE3CA3"/>
    <w:rsid w:val="00FF0F45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8C1"/>
    <w:pPr>
      <w:keepNext/>
      <w:numPr>
        <w:numId w:val="1"/>
      </w:numPr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A058C1"/>
    <w:pPr>
      <w:keepNext/>
      <w:numPr>
        <w:numId w:val="2"/>
      </w:numPr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A058C1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A058C1"/>
    <w:pPr>
      <w:keepNext/>
      <w:ind w:left="540"/>
      <w:jc w:val="center"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058C1"/>
    <w:pPr>
      <w:jc w:val="center"/>
    </w:pPr>
    <w:rPr>
      <w:rFonts w:ascii="Arial" w:hAnsi="Arial"/>
      <w:b/>
      <w:bCs/>
    </w:rPr>
  </w:style>
  <w:style w:type="paragraph" w:styleId="BodyTextIndent2">
    <w:name w:val="Body Text Indent 2"/>
    <w:basedOn w:val="Normal"/>
    <w:rsid w:val="00A058C1"/>
    <w:pPr>
      <w:ind w:left="540"/>
    </w:pPr>
  </w:style>
  <w:style w:type="paragraph" w:styleId="BalloonText">
    <w:name w:val="Balloon Text"/>
    <w:basedOn w:val="Normal"/>
    <w:link w:val="BalloonTextChar"/>
    <w:rsid w:val="00FE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857"/>
    <w:pPr>
      <w:ind w:left="72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-B.COGNET\Application%20Data\Microsoft\Templates\Agend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CE36-1B9E-4185-8CAA-95B5E487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letterhead.dot</Template>
  <TotalTime>1588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Freestanding Communities Workgroup</vt:lpstr>
    </vt:vector>
  </TitlesOfParts>
  <Company>DRCOG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Freestanding Communities Workgroup</dc:title>
  <dc:creator>Bill-B</dc:creator>
  <cp:lastModifiedBy>ARowell</cp:lastModifiedBy>
  <cp:revision>13</cp:revision>
  <cp:lastPrinted>2014-09-17T18:58:00Z</cp:lastPrinted>
  <dcterms:created xsi:type="dcterms:W3CDTF">2014-09-10T17:15:00Z</dcterms:created>
  <dcterms:modified xsi:type="dcterms:W3CDTF">2014-09-18T17:14:00Z</dcterms:modified>
</cp:coreProperties>
</file>