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3181778D"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A84D91">
        <w:rPr>
          <w:bCs/>
        </w:rPr>
        <w:t>2</w:t>
      </w:r>
      <w:r w:rsidRPr="00733033">
        <w:rPr>
          <w:bCs/>
        </w:rPr>
        <w:t>,</w:t>
      </w:r>
      <w:r w:rsidR="00A84D91">
        <w:rPr>
          <w:bCs/>
        </w:rPr>
        <w:t>644</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A84D91"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A84D91">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A84D91">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A84D91">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A84D91">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A84D91"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A84D91"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A84D91"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A84D91"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A84D91">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A84D91"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A84D91"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A84D91"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A84D91"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A84D91"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A84D91"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A84D91"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A84D91"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A84D91"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A84D91"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A84D91"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A84D91"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A84D91"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A84D91"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A84D91"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A84D91"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A84D91"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A84D91"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A84D91"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A84D91"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A84D91"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A84D91"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A84D91"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A84D91"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A84D91"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A84D91"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A84D91"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A84D91"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A84D91"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A84D91"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A84D91"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A84D91"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A84D91"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02F1F3F0" w:rsidR="00CE0CCC" w:rsidRPr="000B3378" w:rsidRDefault="00A84D91" w:rsidP="000B3378">
    <w:pPr>
      <w:pStyle w:val="ListParagraph"/>
      <w:ind w:left="1800"/>
      <w:jc w:val="center"/>
      <w:rPr>
        <w:b/>
        <w:color w:val="FF0000"/>
        <w:sz w:val="32"/>
      </w:rPr>
    </w:pPr>
    <w:r>
      <w:rPr>
        <w:b/>
        <w:color w:val="FF0000"/>
        <w:sz w:val="32"/>
      </w:rPr>
      <w:t>Broomfield City and</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D9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1F89"/>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4.xml><?xml version="1.0" encoding="utf-8"?>
<ds:datastoreItem xmlns:ds="http://schemas.openxmlformats.org/officeDocument/2006/customXml" ds:itemID="{32839D60-66EC-495A-AE82-303EA18A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7471</Words>
  <Characters>42586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49958</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2018-07-30T19:39:00Z</cp:lastPrinted>
  <dcterms:created xsi:type="dcterms:W3CDTF">2022-11-08T18:53:00Z</dcterms:created>
  <dcterms:modified xsi:type="dcterms:W3CDTF">2022-11-08T18:53:00Z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