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2A1C20FD" w:rsidR="001A53E9" w:rsidRDefault="001A53E9" w:rsidP="001A53E9">
      <w:pPr>
        <w:spacing w:after="0"/>
        <w:ind w:right="43"/>
        <w:rPr>
          <w:bCs/>
        </w:rPr>
      </w:pPr>
      <w:r w:rsidRPr="00431E44">
        <w:rPr>
          <w:b/>
          <w:u w:val="single"/>
        </w:rPr>
        <w:t>Funding Available</w:t>
      </w:r>
      <w:r>
        <w:rPr>
          <w:bCs/>
        </w:rPr>
        <w:t>:  $</w:t>
      </w:r>
      <w:r w:rsidR="003F43F1">
        <w:rPr>
          <w:bCs/>
        </w:rPr>
        <w:t>1</w:t>
      </w:r>
      <w:r w:rsidR="00F153DE">
        <w:rPr>
          <w:bCs/>
        </w:rPr>
        <w:t>5</w:t>
      </w:r>
      <w:r w:rsidR="003F43F1">
        <w:rPr>
          <w:bCs/>
        </w:rPr>
        <w:t>,</w:t>
      </w:r>
      <w:r w:rsidR="00F153DE">
        <w:rPr>
          <w:bCs/>
        </w:rPr>
        <w:t>626</w:t>
      </w:r>
      <w:r w:rsidR="003F43F1">
        <w:rPr>
          <w:bCs/>
        </w:rPr>
        <w:t>,000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w:t>
      </w:r>
      <w:proofErr w:type="gramStart"/>
      <w:r>
        <w:rPr>
          <w:bCs/>
        </w:rPr>
        <w:t>a majority of</w:t>
      </w:r>
      <w:proofErr w:type="gramEnd"/>
      <w:r>
        <w:rPr>
          <w:bCs/>
        </w:rPr>
        <w:t xml:space="preserve">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 xml:space="preserve">November 28, </w:t>
      </w:r>
      <w:proofErr w:type="gramStart"/>
      <w:r w:rsidR="001A53E9">
        <w:rPr>
          <w:b/>
        </w:rPr>
        <w:t>2022</w:t>
      </w:r>
      <w:proofErr w:type="gramEnd"/>
      <w:r w:rsidR="001A53E9">
        <w:rPr>
          <w:b/>
        </w:rPr>
        <w:t xml:space="preserve">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w:t>
      </w:r>
      <w:proofErr w:type="gramStart"/>
      <w:r w:rsidR="000628E5">
        <w:t>particular attributes</w:t>
      </w:r>
      <w:proofErr w:type="gramEnd"/>
      <w:r w:rsidR="000628E5">
        <w:t xml:space="preserve">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6E9D5FB6"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B58FB">
        <w:rPr>
          <w:b/>
          <w:bCs/>
        </w:rPr>
        <w:t>45</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5C0509A4"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w:t>
      </w:r>
      <w:r w:rsidR="003B58FB">
        <w:rPr>
          <w:b/>
          <w:szCs w:val="22"/>
        </w:rPr>
        <w:t>5</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9221AF"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9221AF">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9221AF">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9221AF">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9221AF">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9221AF"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w:t>
            </w:r>
            <w:proofErr w:type="gramStart"/>
            <w:r w:rsidR="008B51F4" w:rsidRPr="000A6797">
              <w:rPr>
                <w:rFonts w:asciiTheme="minorHAnsi" w:hAnsiTheme="minorHAnsi"/>
                <w:szCs w:val="22"/>
              </w:rPr>
              <w:t>studies)</w:t>
            </w:r>
            <w:r w:rsidR="003A6520" w:rsidRPr="000A6797">
              <w:rPr>
                <w:rFonts w:asciiTheme="minorHAnsi" w:hAnsiTheme="minorHAnsi"/>
                <w:szCs w:val="22"/>
              </w:rPr>
              <w:t xml:space="preserve">   </w:t>
            </w:r>
            <w:proofErr w:type="gramEnd"/>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9221AF"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9221AF"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9221AF"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9221AF">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9221AF"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9221AF"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9221AF"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9221AF"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9221AF"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9221AF"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9221AF"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9221AF"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9221AF"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9221AF"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9221AF"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9221AF"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9221AF"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9221AF"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9221AF"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9221AF"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9221AF"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9221AF"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9221AF"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9221AF"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9221AF"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9221AF"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w:t>
            </w:r>
            <w:proofErr w:type="gramStart"/>
            <w:r>
              <w:t>current status</w:t>
            </w:r>
            <w:proofErr w:type="gramEnd"/>
            <w:r>
              <w:t xml:space="preserve">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9221AF"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proofErr w:type="gramStart"/>
            <w:r w:rsidR="00553F53">
              <w:rPr>
                <w:b/>
                <w:sz w:val="28"/>
                <w:szCs w:val="22"/>
              </w:rPr>
              <w:t xml:space="preserve">   </w:t>
            </w:r>
            <w:r w:rsidRPr="004E503E">
              <w:rPr>
                <w:b/>
                <w:bCs/>
                <w:color w:val="FF0000"/>
                <w:sz w:val="24"/>
                <w:szCs w:val="24"/>
              </w:rPr>
              <w:t>(</w:t>
            </w:r>
            <w:proofErr w:type="gramEnd"/>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9221AF"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proofErr w:type="gramStart"/>
            <w:r>
              <w:rPr>
                <w:sz w:val="18"/>
                <w:szCs w:val="24"/>
              </w:rPr>
              <w:t xml:space="preserve">   (</w:t>
            </w:r>
            <w:proofErr w:type="gramEnd"/>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9221AF"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9221AF"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9221AF"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w:t>
            </w:r>
            <w:proofErr w:type="gramStart"/>
            <w:r>
              <w:rPr>
                <w:iCs/>
                <w:sz w:val="18"/>
                <w:szCs w:val="22"/>
              </w:rPr>
              <w:t>2025</w:t>
            </w:r>
            <w:proofErr w:type="gramEnd"/>
            <w:r>
              <w:rPr>
                <w:iCs/>
                <w:sz w:val="18"/>
                <w:szCs w:val="22"/>
              </w:rPr>
              <w:t xml:space="preserve">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proofErr w:type="spellStart"/>
            <w:r w:rsidR="00E974A7">
              <w:rPr>
                <w:szCs w:val="22"/>
              </w:rPr>
              <w:t>subr</w:t>
            </w:r>
            <w:r w:rsidRPr="008E1C77">
              <w:rPr>
                <w:szCs w:val="22"/>
              </w:rPr>
              <w:t>egionally</w:t>
            </w:r>
            <w:proofErr w:type="spellEnd"/>
            <w:r w:rsidRPr="008E1C77">
              <w:rPr>
                <w:szCs w:val="22"/>
              </w:rPr>
              <w:t xml:space="preserve">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proofErr w:type="gramStart"/>
                  <w:r>
                    <w:rPr>
                      <w:szCs w:val="22"/>
                    </w:rPr>
                    <w:t>age</w:t>
                  </w:r>
                  <w:proofErr w:type="gramEnd"/>
                  <w:r>
                    <w:rPr>
                      <w:szCs w:val="22"/>
                    </w:rPr>
                    <w:t xml:space="preserv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proofErr w:type="spellStart"/>
                  <w:r>
                    <w:rPr>
                      <w:rFonts w:asciiTheme="majorHAnsi" w:eastAsiaTheme="majorEastAsia" w:hAnsiTheme="majorHAnsi" w:cstheme="majorBidi"/>
                      <w:i/>
                      <w:iCs/>
                      <w:sz w:val="20"/>
                      <w:szCs w:val="20"/>
                    </w:rPr>
                    <w:t>i</w:t>
                  </w:r>
                  <w:proofErr w:type="spellEnd"/>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 xml:space="preserve">Connection/accessibility to </w:t>
            </w:r>
            <w:proofErr w:type="gramStart"/>
            <w:r>
              <w:t>particular locations</w:t>
            </w:r>
            <w:proofErr w:type="gramEnd"/>
            <w:r>
              <w:t xml:space="preserve">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 xml:space="preserve">urban center within ½ mile of the project </w:t>
            </w:r>
            <w:proofErr w:type="gramStart"/>
            <w:r>
              <w:t>limits?</w:t>
            </w:r>
            <w:r w:rsidR="00FE23DC">
              <w:t>*</w:t>
            </w:r>
            <w:proofErr w:type="gramEnd"/>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proofErr w:type="gramStart"/>
            <w:r w:rsidRPr="00EF1FF0">
              <w:rPr>
                <w:szCs w:val="22"/>
              </w:rPr>
              <w:t>No</w:t>
            </w:r>
            <w:r w:rsidR="006C193C">
              <w:rPr>
                <w:szCs w:val="22"/>
              </w:rPr>
              <w:t xml:space="preserve">  If</w:t>
            </w:r>
            <w:proofErr w:type="gramEnd"/>
            <w:r w:rsidR="006C193C">
              <w:rPr>
                <w:szCs w:val="22"/>
              </w:rPr>
              <w:t xml:space="preserve">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 xml:space="preserve">Does the project connect two or more urban </w:t>
            </w:r>
            <w:proofErr w:type="gramStart"/>
            <w:r>
              <w:t>centers?</w:t>
            </w:r>
            <w:r w:rsidR="00FE23DC">
              <w:t>*</w:t>
            </w:r>
            <w:proofErr w:type="gramEnd"/>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proofErr w:type="gramStart"/>
            <w:r w:rsidRPr="00EF1FF0">
              <w:rPr>
                <w:szCs w:val="22"/>
              </w:rPr>
              <w:t>No</w:t>
            </w:r>
            <w:r>
              <w:rPr>
                <w:szCs w:val="22"/>
              </w:rPr>
              <w:t xml:space="preserve">  If</w:t>
            </w:r>
            <w:proofErr w:type="gramEnd"/>
            <w:r>
              <w:rPr>
                <w:szCs w:val="22"/>
              </w:rPr>
              <w:t xml:space="preserve">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w:t>
            </w:r>
            <w:proofErr w:type="gramStart"/>
            <w:r>
              <w:t>limits?</w:t>
            </w:r>
            <w:r w:rsidR="00FE23DC">
              <w:t>*</w:t>
            </w:r>
            <w:proofErr w:type="gramEnd"/>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proofErr w:type="gramStart"/>
            <w:r w:rsidR="008D2D7C" w:rsidRPr="00EF1FF0">
              <w:rPr>
                <w:szCs w:val="22"/>
              </w:rPr>
              <w:t>No</w:t>
            </w:r>
            <w:r w:rsidR="008D2D7C">
              <w:rPr>
                <w:szCs w:val="22"/>
              </w:rPr>
              <w:t xml:space="preserve">  If</w:t>
            </w:r>
            <w:proofErr w:type="gramEnd"/>
            <w:r w:rsidR="008D2D7C">
              <w:rPr>
                <w:szCs w:val="22"/>
              </w:rPr>
              <w:t xml:space="preserve">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proofErr w:type="gramStart"/>
            <w:r w:rsidRPr="00EF1FF0">
              <w:rPr>
                <w:szCs w:val="22"/>
              </w:rPr>
              <w:t>No</w:t>
            </w:r>
            <w:r>
              <w:rPr>
                <w:szCs w:val="22"/>
              </w:rPr>
              <w:t xml:space="preserve">  If</w:t>
            </w:r>
            <w:proofErr w:type="gramEnd"/>
            <w:r>
              <w:rPr>
                <w:szCs w:val="22"/>
              </w:rPr>
              <w:t xml:space="preserve">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 xml:space="preserve">Is the project in a </w:t>
            </w:r>
            <w:proofErr w:type="gramStart"/>
            <w:r>
              <w:t>locally</w:t>
            </w:r>
            <w:r w:rsidR="00F16648">
              <w:t>-</w:t>
            </w:r>
            <w:r>
              <w:t>defined</w:t>
            </w:r>
            <w:proofErr w:type="gramEnd"/>
            <w:r>
              <w:t xml:space="preserve">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2436FF90" w:rsidR="003F44DE" w:rsidRPr="0039649F" w:rsidRDefault="003B58FB" w:rsidP="003F44DE">
            <w:pPr>
              <w:spacing w:after="0"/>
              <w:jc w:val="right"/>
              <w:rPr>
                <w:b/>
                <w:sz w:val="40"/>
                <w:szCs w:val="22"/>
              </w:rPr>
            </w:pPr>
            <w:r>
              <w:rPr>
                <w:b/>
                <w:sz w:val="40"/>
                <w:szCs w:val="16"/>
              </w:rPr>
              <w:t>45</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 xml:space="preserve">Checkboxes and data tables help to provide context and guide responses, but do not account for the full range of potential improvements and are not directly </w:t>
            </w:r>
            <w:proofErr w:type="gramStart"/>
            <w:r w:rsidRPr="00ED4DD7">
              <w:rPr>
                <w:i/>
              </w:rPr>
              <w:t>scored</w:t>
            </w:r>
            <w:r w:rsidR="00DF74A2">
              <w:rPr>
                <w:i/>
              </w:rPr>
              <w:t>, but</w:t>
            </w:r>
            <w:proofErr w:type="gramEnd"/>
            <w:r w:rsidR="00DF74A2">
              <w:rPr>
                <w:i/>
              </w:rPr>
              <w:t xml:space="preserve">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9221AF"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w:t>
            </w:r>
            <w:proofErr w:type="gramStart"/>
            <w:r w:rsidRPr="65C2F95A">
              <w:t>No  If</w:t>
            </w:r>
            <w:proofErr w:type="gramEnd"/>
            <w:r w:rsidRPr="65C2F95A">
              <w:t xml:space="preserve">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w:t>
            </w:r>
            <w:proofErr w:type="gramStart"/>
            <w:r w:rsidRPr="00E95973">
              <w:rPr>
                <w:szCs w:val="22"/>
              </w:rPr>
              <w:t>No</w:t>
            </w:r>
            <w:r>
              <w:t xml:space="preserve">  If</w:t>
            </w:r>
            <w:proofErr w:type="gramEnd"/>
            <w:r>
              <w:t xml:space="preserve">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w:t>
            </w:r>
            <w:proofErr w:type="gramStart"/>
            <w:r w:rsidRPr="59D89785">
              <w:t>No</w:t>
            </w:r>
            <w:r>
              <w:t xml:space="preserve">  If</w:t>
            </w:r>
            <w:proofErr w:type="gramEnd"/>
            <w:r>
              <w:t xml:space="preserve">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 xml:space="preserve">Does this project add and/or improve transit service to or within a DRCOG-defined urban </w:t>
            </w:r>
            <w:proofErr w:type="gramStart"/>
            <w:r>
              <w:t>center?</w:t>
            </w:r>
            <w:r w:rsidR="00BC475C">
              <w:t>*</w:t>
            </w:r>
            <w:proofErr w:type="gramEnd"/>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proofErr w:type="spellStart"/>
                    <w:r w:rsidRPr="00ED7193">
                      <w:rPr>
                        <w:rStyle w:val="Hyperlink"/>
                        <w:i/>
                        <w:sz w:val="18"/>
                        <w:szCs w:val="18"/>
                      </w:rPr>
                      <w:t>DiExSys</w:t>
                    </w:r>
                    <w:proofErr w:type="spellEnd"/>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proofErr w:type="gramStart"/>
            <w:r w:rsidRPr="002961E4">
              <w:rPr>
                <w:szCs w:val="22"/>
              </w:rPr>
              <w:t>No</w:t>
            </w:r>
            <w:r>
              <w:rPr>
                <w:szCs w:val="22"/>
              </w:rPr>
              <w:t xml:space="preserve">  </w:t>
            </w:r>
            <w:r>
              <w:t>If</w:t>
            </w:r>
            <w:proofErr w:type="gramEnd"/>
            <w:r>
              <w:t xml:space="preserve">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w:t>
            </w:r>
            <w:proofErr w:type="gramStart"/>
            <w:r w:rsidRPr="002961E4">
              <w:rPr>
                <w:szCs w:val="22"/>
              </w:rPr>
              <w:t>No</w:t>
            </w:r>
            <w:r>
              <w:rPr>
                <w:szCs w:val="22"/>
              </w:rPr>
              <w:t xml:space="preserve">  If</w:t>
            </w:r>
            <w:proofErr w:type="gramEnd"/>
            <w:r>
              <w:rPr>
                <w:szCs w:val="22"/>
              </w:rPr>
              <w:t xml:space="preserve">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proofErr w:type="gramStart"/>
            <w:r w:rsidRPr="4D73EA15">
              <w:t xml:space="preserve">No </w:t>
            </w:r>
            <w:r>
              <w:t xml:space="preserve"> </w:t>
            </w:r>
            <w:r w:rsidRPr="4D73EA15">
              <w:t>If</w:t>
            </w:r>
            <w:proofErr w:type="gramEnd"/>
            <w:r w:rsidRPr="4D73EA15">
              <w:t xml:space="preserve">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w:t>
            </w:r>
            <w:proofErr w:type="spellStart"/>
            <w:r>
              <w:t>sidepath</w:t>
            </w:r>
            <w:proofErr w:type="spellEnd"/>
            <w:r>
              <w:t xml:space="preserve">,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proofErr w:type="gramStart"/>
            <w:r>
              <w:t>No  If</w:t>
            </w:r>
            <w:proofErr w:type="gramEnd"/>
            <w:r>
              <w:t xml:space="preserve">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w:t>
            </w:r>
            <w:proofErr w:type="gramStart"/>
            <w:r w:rsidRPr="00363039">
              <w:rPr>
                <w:i/>
                <w:iCs/>
                <w:sz w:val="18"/>
                <w:szCs w:val="18"/>
              </w:rPr>
              <w:t>number</w:t>
            </w:r>
            <w:proofErr w:type="gramEnd"/>
            <w:r w:rsidRPr="00363039">
              <w:rPr>
                <w:i/>
                <w:iCs/>
                <w:sz w:val="18"/>
                <w:szCs w:val="18"/>
              </w:rPr>
              <w:t xml:space="preserve">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 xml:space="preserve">1 </w:t>
            </w:r>
            <w:proofErr w:type="spellStart"/>
            <w:r w:rsidR="003F44DE">
              <w:t>pt</w:t>
            </w:r>
            <w:proofErr w:type="spellEnd"/>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5BB90997" w:rsidR="003F44DE" w:rsidRDefault="00357BD5" w:rsidP="003F44DE">
            <w:pPr>
              <w:tabs>
                <w:tab w:val="right" w:leader="dot" w:pos="4112"/>
              </w:tabs>
              <w:spacing w:after="0"/>
              <w:ind w:left="332" w:right="173" w:hanging="332"/>
            </w:pPr>
            <w:r w:rsidRPr="00357BD5">
              <w:rPr>
                <w:b/>
                <w:sz w:val="40"/>
                <w:szCs w:val="22"/>
              </w:rPr>
              <w:t>1</w:t>
            </w:r>
            <w:r w:rsidR="003B58FB">
              <w:rPr>
                <w:b/>
                <w:sz w:val="40"/>
                <w:szCs w:val="22"/>
              </w:rPr>
              <w:t>5</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w:t>
            </w:r>
            <w:proofErr w:type="gramStart"/>
            <w:r>
              <w:t>current status</w:t>
            </w:r>
            <w:proofErr w:type="gramEnd"/>
            <w:r>
              <w:t xml:space="preserve">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9221AF"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15557BD6" w14:textId="77777777" w:rsidR="004A4434" w:rsidRDefault="00202965" w:rsidP="00B26C86">
                <w:pPr>
                  <w:pStyle w:val="ListParagraph"/>
                  <w:spacing w:after="0"/>
                  <w:ind w:left="330"/>
                  <w:rPr>
                    <w:rStyle w:val="Style2"/>
                  </w:rPr>
                </w:pPr>
                <w:r w:rsidRPr="00ED726F">
                  <w:rPr>
                    <w:rStyle w:val="PlaceholderText"/>
                  </w:rPr>
                  <w:t>Click or tap here to enter text.</w:t>
                </w:r>
              </w:p>
            </w:sdtContent>
          </w:sdt>
          <w:p w14:paraId="0AF8B22E" w14:textId="0B68EC61" w:rsidR="003B58FB" w:rsidRDefault="003B58FB" w:rsidP="003B58FB">
            <w:pPr>
              <w:pStyle w:val="ListParagraph"/>
              <w:numPr>
                <w:ilvl w:val="0"/>
                <w:numId w:val="29"/>
              </w:numPr>
            </w:pPr>
            <w:r w:rsidRPr="003B58FB">
              <w:t>Are above and/or underground utilities anticipated to be impacted by this project?</w:t>
            </w:r>
          </w:p>
          <w:p w14:paraId="6342D51F" w14:textId="77777777" w:rsidR="003B58FB" w:rsidRDefault="003B58FB" w:rsidP="003B58FB">
            <w:pPr>
              <w:pStyle w:val="ListParagraph"/>
              <w:spacing w:after="0"/>
              <w:ind w:left="330"/>
              <w:rPr>
                <w:szCs w:val="22"/>
              </w:rPr>
            </w:pPr>
            <w:sdt>
              <w:sdtPr>
                <w:rPr>
                  <w:szCs w:val="22"/>
                </w:rPr>
                <w:id w:val="158548674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AF3E12">
              <w:rPr>
                <w:szCs w:val="22"/>
              </w:rPr>
              <w:t xml:space="preserve">Yes  </w:t>
            </w:r>
            <w:sdt>
              <w:sdtPr>
                <w:rPr>
                  <w:szCs w:val="22"/>
                </w:rPr>
                <w:id w:val="-164766502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AF3E12">
              <w:rPr>
                <w:szCs w:val="22"/>
              </w:rPr>
              <w:t xml:space="preserve"> No</w:t>
            </w:r>
            <w:r>
              <w:rPr>
                <w:szCs w:val="22"/>
              </w:rPr>
              <w:t xml:space="preserve"> </w:t>
            </w:r>
            <w:r w:rsidRPr="00AF3E12">
              <w:rPr>
                <w:szCs w:val="22"/>
              </w:rPr>
              <w:t xml:space="preserve"> </w:t>
            </w:r>
            <w:sdt>
              <w:sdtPr>
                <w:rPr>
                  <w:szCs w:val="22"/>
                </w:rPr>
                <w:id w:val="57263164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AF3E12">
              <w:rPr>
                <w:szCs w:val="22"/>
              </w:rPr>
              <w:t xml:space="preserve"> N</w:t>
            </w:r>
            <w:r>
              <w:rPr>
                <w:szCs w:val="22"/>
              </w:rPr>
              <w:t>/A</w:t>
            </w:r>
            <w:r>
              <w:rPr>
                <w:szCs w:val="22"/>
              </w:rPr>
              <w:t xml:space="preserve"> (Studies Only)</w:t>
            </w:r>
          </w:p>
          <w:p w14:paraId="212DD9F7" w14:textId="77777777" w:rsidR="003B58FB" w:rsidRPr="003B58FB" w:rsidRDefault="003B58FB" w:rsidP="003B58FB">
            <w:pPr>
              <w:pStyle w:val="ListParagraph"/>
              <w:spacing w:after="0"/>
              <w:ind w:left="330"/>
              <w:rPr>
                <w:szCs w:val="22"/>
              </w:rPr>
            </w:pPr>
            <w:r w:rsidRPr="003B58FB">
              <w:rPr>
                <w:szCs w:val="22"/>
              </w:rPr>
              <w:t xml:space="preserve">If yes, </w:t>
            </w:r>
            <w:proofErr w:type="gramStart"/>
            <w:r w:rsidRPr="003B58FB">
              <w:rPr>
                <w:szCs w:val="22"/>
              </w:rPr>
              <w:t>What</w:t>
            </w:r>
            <w:proofErr w:type="gramEnd"/>
            <w:r w:rsidRPr="003B58FB">
              <w:rPr>
                <w:szCs w:val="22"/>
              </w:rPr>
              <w:t xml:space="preserve"> are the utilities anticipated to be impacted?</w:t>
            </w:r>
          </w:p>
          <w:sdt>
            <w:sdtPr>
              <w:rPr>
                <w:rStyle w:val="Style2"/>
              </w:rPr>
              <w:id w:val="-9221858"/>
              <w:lock w:val="sdtLocked"/>
              <w:placeholder>
                <w:docPart w:val="DefaultPlaceholder_-1854013440"/>
              </w:placeholder>
              <w:showingPlcHdr/>
            </w:sdtPr>
            <w:sdtEndPr>
              <w:rPr>
                <w:rStyle w:val="DefaultParagraphFont"/>
                <w:rFonts w:ascii="Calibri" w:hAnsi="Calibri"/>
                <w:color w:val="auto"/>
                <w:szCs w:val="22"/>
              </w:rPr>
            </w:sdtEndPr>
            <w:sdtContent>
              <w:p w14:paraId="770F8B61" w14:textId="48DD56A9" w:rsidR="003B58FB" w:rsidRPr="003B58FB" w:rsidRDefault="003B58FB" w:rsidP="003B58FB">
                <w:pPr>
                  <w:pStyle w:val="ListParagraph"/>
                  <w:spacing w:after="0"/>
                  <w:ind w:left="870"/>
                  <w:rPr>
                    <w:szCs w:val="22"/>
                  </w:rPr>
                </w:pPr>
                <w:r w:rsidRPr="00ED726F">
                  <w:rPr>
                    <w:rStyle w:val="PlaceholderText"/>
                  </w:rPr>
                  <w:t>Click or tap here to enter text.</w:t>
                </w:r>
              </w:p>
            </w:sdtContent>
          </w:sdt>
          <w:p w14:paraId="2A63005A" w14:textId="7A4DF624" w:rsidR="003B58FB" w:rsidRPr="003B58FB" w:rsidRDefault="003B58FB" w:rsidP="003B58FB">
            <w:pPr>
              <w:pStyle w:val="ListParagraph"/>
              <w:spacing w:after="0"/>
              <w:ind w:left="870"/>
              <w:rPr>
                <w:szCs w:val="22"/>
              </w:rPr>
            </w:pPr>
            <w:r w:rsidRPr="003B58FB">
              <w:rPr>
                <w:szCs w:val="22"/>
              </w:rPr>
              <w:t>Has coordination begun with the impacted utility(</w:t>
            </w:r>
            <w:proofErr w:type="spellStart"/>
            <w:r w:rsidRPr="003B58FB">
              <w:rPr>
                <w:szCs w:val="22"/>
              </w:rPr>
              <w:t>ies</w:t>
            </w:r>
            <w:proofErr w:type="spellEnd"/>
            <w:r w:rsidRPr="003B58FB">
              <w:rPr>
                <w:szCs w:val="22"/>
              </w:rPr>
              <w:t>)?</w:t>
            </w:r>
          </w:p>
          <w:sdt>
            <w:sdtPr>
              <w:rPr>
                <w:rStyle w:val="Style2"/>
              </w:rPr>
              <w:id w:val="-872452436"/>
              <w:lock w:val="sdtLocked"/>
              <w:placeholder>
                <w:docPart w:val="DefaultPlaceholder_-1854013440"/>
              </w:placeholder>
              <w:showingPlcHdr/>
            </w:sdtPr>
            <w:sdtEndPr>
              <w:rPr>
                <w:rStyle w:val="DefaultParagraphFont"/>
                <w:rFonts w:ascii="Calibri" w:hAnsi="Calibri"/>
                <w:color w:val="auto"/>
                <w:szCs w:val="22"/>
              </w:rPr>
            </w:sdtEndPr>
            <w:sdtContent>
              <w:p w14:paraId="331136C4" w14:textId="037210F8" w:rsidR="003B58FB" w:rsidRPr="003B58FB" w:rsidRDefault="003B58FB" w:rsidP="003B58FB">
                <w:pPr>
                  <w:pStyle w:val="ListParagraph"/>
                  <w:spacing w:after="0"/>
                  <w:ind w:left="870"/>
                  <w:rPr>
                    <w:szCs w:val="22"/>
                  </w:rPr>
                </w:pPr>
                <w:r w:rsidRPr="00ED726F">
                  <w:rPr>
                    <w:rStyle w:val="PlaceholderText"/>
                  </w:rPr>
                  <w:t>Click or tap here to enter text.</w:t>
                </w:r>
              </w:p>
            </w:sdtContent>
          </w:sdt>
          <w:p w14:paraId="366ECE47" w14:textId="77777777" w:rsidR="003B58FB" w:rsidRPr="003B58FB" w:rsidRDefault="003B58FB" w:rsidP="003B58FB">
            <w:pPr>
              <w:pStyle w:val="ListParagraph"/>
              <w:spacing w:after="0"/>
              <w:ind w:left="870"/>
              <w:rPr>
                <w:szCs w:val="22"/>
              </w:rPr>
            </w:pPr>
            <w:r w:rsidRPr="003B58FB">
              <w:rPr>
                <w:szCs w:val="22"/>
              </w:rPr>
              <w:t>What are the anticipated challenges to relocating utilities with this project?</w:t>
            </w:r>
          </w:p>
          <w:sdt>
            <w:sdtPr>
              <w:rPr>
                <w:rStyle w:val="Style2"/>
              </w:rPr>
              <w:id w:val="-911619397"/>
              <w:lock w:val="sdtLocked"/>
              <w:placeholder>
                <w:docPart w:val="DefaultPlaceholder_-1854013440"/>
              </w:placeholder>
              <w:showingPlcHdr/>
            </w:sdtPr>
            <w:sdtEndPr>
              <w:rPr>
                <w:rStyle w:val="DefaultParagraphFont"/>
                <w:rFonts w:ascii="Calibri" w:hAnsi="Calibri"/>
                <w:color w:val="auto"/>
                <w:szCs w:val="22"/>
              </w:rPr>
            </w:sdtEndPr>
            <w:sdtContent>
              <w:p w14:paraId="53EC41CC" w14:textId="6911445B" w:rsidR="003B58FB" w:rsidRPr="003B58FB" w:rsidRDefault="003B58FB" w:rsidP="003B58FB">
                <w:pPr>
                  <w:pStyle w:val="ListParagraph"/>
                  <w:spacing w:after="0"/>
                  <w:ind w:left="870"/>
                  <w:rPr>
                    <w:szCs w:val="22"/>
                  </w:rPr>
                </w:pPr>
                <w:r w:rsidRPr="00ED726F">
                  <w:rPr>
                    <w:rStyle w:val="PlaceholderText"/>
                  </w:rPr>
                  <w:t>Click or tap here to enter text.</w:t>
                </w:r>
              </w:p>
            </w:sdtContent>
          </w:sdt>
          <w:p w14:paraId="29A51E4E" w14:textId="77777777" w:rsidR="003B58FB" w:rsidRPr="003B58FB" w:rsidRDefault="003B58FB" w:rsidP="003B58FB">
            <w:pPr>
              <w:pStyle w:val="ListParagraph"/>
              <w:spacing w:after="0"/>
              <w:ind w:left="870"/>
              <w:rPr>
                <w:szCs w:val="22"/>
              </w:rPr>
            </w:pPr>
            <w:r w:rsidRPr="003B58FB">
              <w:rPr>
                <w:szCs w:val="22"/>
              </w:rPr>
              <w:t>What is the plan to ensure that the utilities will not impact the schedule for implementation of the project?</w:t>
            </w:r>
          </w:p>
          <w:sdt>
            <w:sdtPr>
              <w:rPr>
                <w:rStyle w:val="Style2"/>
              </w:rPr>
              <w:id w:val="-225381105"/>
              <w:lock w:val="sdtLocked"/>
              <w:placeholder>
                <w:docPart w:val="DefaultPlaceholder_-1854013440"/>
              </w:placeholder>
              <w:showingPlcHdr/>
            </w:sdtPr>
            <w:sdtEndPr>
              <w:rPr>
                <w:rStyle w:val="DefaultParagraphFont"/>
                <w:rFonts w:ascii="Calibri" w:hAnsi="Calibri"/>
                <w:color w:val="auto"/>
                <w:szCs w:val="22"/>
              </w:rPr>
            </w:sdtEndPr>
            <w:sdtContent>
              <w:p w14:paraId="3E885F17" w14:textId="5AA8F3F4" w:rsidR="003B58FB" w:rsidRPr="003B58FB" w:rsidRDefault="003B58FB" w:rsidP="003B58FB">
                <w:pPr>
                  <w:pStyle w:val="ListParagraph"/>
                  <w:spacing w:after="0"/>
                  <w:ind w:left="870"/>
                  <w:rPr>
                    <w:szCs w:val="22"/>
                  </w:rPr>
                </w:pPr>
                <w:r w:rsidRPr="00ED726F">
                  <w:rPr>
                    <w:rStyle w:val="PlaceholderText"/>
                  </w:rPr>
                  <w:t>Click or tap here to enter text.</w:t>
                </w:r>
              </w:p>
            </w:sdtContent>
          </w:sdt>
          <w:p w14:paraId="238FDD97" w14:textId="15935333" w:rsidR="003B58FB" w:rsidRDefault="003B58FB" w:rsidP="003B58FB">
            <w:pPr>
              <w:pStyle w:val="ListParagraph"/>
              <w:spacing w:after="0"/>
              <w:ind w:left="330"/>
              <w:rPr>
                <w:szCs w:val="22"/>
              </w:rPr>
            </w:pPr>
            <w:r w:rsidRPr="003B58FB">
              <w:rPr>
                <w:szCs w:val="22"/>
              </w:rPr>
              <w:t xml:space="preserve">If no, </w:t>
            </w:r>
            <w:proofErr w:type="gramStart"/>
            <w:r>
              <w:rPr>
                <w:szCs w:val="22"/>
              </w:rPr>
              <w:t>P</w:t>
            </w:r>
            <w:r w:rsidRPr="003B58FB">
              <w:rPr>
                <w:szCs w:val="22"/>
              </w:rPr>
              <w:t>lease</w:t>
            </w:r>
            <w:proofErr w:type="gramEnd"/>
            <w:r w:rsidRPr="003B58FB">
              <w:rPr>
                <w:szCs w:val="22"/>
              </w:rPr>
              <w:t xml:space="preserve"> explain your answer as to why this project will not impact utilities.</w:t>
            </w:r>
          </w:p>
          <w:sdt>
            <w:sdtPr>
              <w:rPr>
                <w:rStyle w:val="Style2"/>
              </w:rPr>
              <w:id w:val="703986988"/>
              <w:lock w:val="sdtLocked"/>
              <w:placeholder>
                <w:docPart w:val="DefaultPlaceholder_-1854013440"/>
              </w:placeholder>
              <w:showingPlcHdr/>
            </w:sdtPr>
            <w:sdtEndPr>
              <w:rPr>
                <w:rStyle w:val="DefaultParagraphFont"/>
                <w:rFonts w:ascii="Calibri" w:hAnsi="Calibri"/>
                <w:szCs w:val="22"/>
              </w:rPr>
            </w:sdtEndPr>
            <w:sdtContent>
              <w:p w14:paraId="62CECFEE" w14:textId="7B7AC07A" w:rsidR="003B58FB" w:rsidRPr="009267B9" w:rsidRDefault="003B58FB" w:rsidP="003B58FB">
                <w:pPr>
                  <w:pStyle w:val="ListParagraph"/>
                  <w:spacing w:after="0"/>
                  <w:ind w:left="87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 xml:space="preserve">Prior to submitting, press </w:t>
      </w:r>
      <w:proofErr w:type="spellStart"/>
      <w:r w:rsidRPr="006F57C9">
        <w:rPr>
          <w:szCs w:val="22"/>
          <w:u w:val="single"/>
        </w:rPr>
        <w:t>Ctrl+A</w:t>
      </w:r>
      <w:proofErr w:type="spellEnd"/>
      <w:r w:rsidRPr="006F57C9">
        <w:rPr>
          <w:szCs w:val="22"/>
          <w:u w:val="single"/>
        </w:rPr>
        <w:t xml:space="preserve">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5CFBB8FF" w:rsidR="00CE0CCC" w:rsidRPr="000B3378" w:rsidRDefault="00F153DE" w:rsidP="000B3378">
    <w:pPr>
      <w:pStyle w:val="ListParagraph"/>
      <w:ind w:left="1800"/>
      <w:jc w:val="center"/>
      <w:rPr>
        <w:b/>
        <w:color w:val="FF0000"/>
        <w:sz w:val="32"/>
      </w:rPr>
    </w:pPr>
    <w:r>
      <w:rPr>
        <w:b/>
        <w:color w:val="FF0000"/>
        <w:sz w:val="32"/>
      </w:rPr>
      <w:t>Arapahoe</w:t>
    </w:r>
    <w:r w:rsidR="003F43F1">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8FB"/>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1AF"/>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2FAB"/>
    <w:rsid w:val="00F13253"/>
    <w:rsid w:val="00F13919"/>
    <w:rsid w:val="00F13B68"/>
    <w:rsid w:val="00F146F7"/>
    <w:rsid w:val="00F14968"/>
    <w:rsid w:val="00F153DE"/>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471826505">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E9EAB73-7188-40BD-9966-F81D4311E032}"/>
      </w:docPartPr>
      <w:docPartBody>
        <w:p w:rsidR="00000000" w:rsidRDefault="004E7CF3">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4E7CF3"/>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CF3"/>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50969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4</cp:revision>
  <cp:lastPrinted>2022-11-08T18:42:00Z</cp:lastPrinted>
  <dcterms:created xsi:type="dcterms:W3CDTF">2022-11-08T18:44:00Z</dcterms:created>
  <dcterms:modified xsi:type="dcterms:W3CDTF">2022-11-08T19:13:00Z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